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E1393" w14:textId="1AE53BCC" w:rsidR="001F6183" w:rsidRPr="00667B35" w:rsidRDefault="00551619" w:rsidP="00667B35">
      <w:pPr>
        <w:ind w:leftChars="-405" w:left="-850" w:rightChars="-473" w:right="-993"/>
        <w:jc w:val="center"/>
        <w:rPr>
          <w:rFonts w:ascii="ＭＳ Ｐゴシック" w:eastAsia="ＭＳ Ｐゴシック" w:hAnsi="ＭＳ Ｐゴシック"/>
          <w:color w:val="595959" w:themeColor="text1" w:themeTint="A6"/>
          <w:sz w:val="32"/>
        </w:rPr>
      </w:pPr>
      <w:r>
        <w:rPr>
          <w:rFonts w:ascii="ＭＳ Ｐゴシック" w:eastAsia="ＭＳ Ｐゴシック" w:hAnsi="ＭＳ Ｐゴシック" w:hint="eastAsia"/>
          <w:color w:val="595959" w:themeColor="text1" w:themeTint="A6"/>
          <w:sz w:val="32"/>
        </w:rPr>
        <w:t>全体</w:t>
      </w:r>
      <w:r w:rsidR="001F6183" w:rsidRPr="001F6183">
        <w:rPr>
          <w:rFonts w:ascii="ＭＳ Ｐゴシック" w:eastAsia="ＭＳ Ｐゴシック" w:hAnsi="ＭＳ Ｐゴシック" w:hint="eastAsia"/>
          <w:color w:val="595959" w:themeColor="text1" w:themeTint="A6"/>
          <w:sz w:val="32"/>
        </w:rPr>
        <w:t>会計財務書類における注記</w:t>
      </w:r>
    </w:p>
    <w:p w14:paraId="4ED57345" w14:textId="54C08619" w:rsidR="001F6183" w:rsidRPr="001C4E6F" w:rsidRDefault="001F6183" w:rsidP="003E0B90">
      <w:pPr>
        <w:ind w:leftChars="-405" w:left="-850" w:rightChars="-473" w:right="-993"/>
        <w:jc w:val="left"/>
        <w:rPr>
          <w:rFonts w:eastAsiaTheme="minorHAnsi"/>
        </w:rPr>
      </w:pPr>
      <w:r w:rsidRPr="00806F64">
        <w:rPr>
          <w:rFonts w:eastAsiaTheme="minorHAnsi" w:hint="eastAsia"/>
        </w:rPr>
        <w:t>1　重要な会計方針</w:t>
      </w:r>
    </w:p>
    <w:p w14:paraId="41931340" w14:textId="77777777" w:rsidR="005B6870" w:rsidRPr="001F6183" w:rsidRDefault="005B6870" w:rsidP="005B6870">
      <w:pPr>
        <w:pStyle w:val="a3"/>
        <w:spacing w:before="0" w:line="276" w:lineRule="auto"/>
        <w:ind w:leftChars="-405" w:left="-850" w:rightChars="-473" w:right="-993"/>
        <w:rPr>
          <w:rFonts w:asciiTheme="minorEastAsia" w:eastAsiaTheme="minorEastAsia" w:hAnsiTheme="minorEastAsia"/>
          <w:lang w:eastAsia="ja-JP"/>
        </w:rPr>
      </w:pPr>
      <w:bookmarkStart w:id="0" w:name="_Hlk98593708"/>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1</w:t>
      </w:r>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 xml:space="preserve">　</w:t>
      </w:r>
      <w:r w:rsidRPr="00BA7416">
        <w:rPr>
          <w:rFonts w:asciiTheme="minorEastAsia" w:eastAsiaTheme="minorEastAsia" w:hAnsiTheme="minorEastAsia"/>
          <w:spacing w:val="-3"/>
          <w:lang w:eastAsia="ja-JP"/>
        </w:rPr>
        <w:t>有形固定資産及び無形固定資産の評価基準及び評価方法</w:t>
      </w:r>
    </w:p>
    <w:p w14:paraId="42564A01" w14:textId="77777777" w:rsidR="005B6870" w:rsidRDefault="005B6870" w:rsidP="005B6870">
      <w:pPr>
        <w:pStyle w:val="a3"/>
        <w:spacing w:before="0" w:line="276" w:lineRule="auto"/>
        <w:ind w:leftChars="-405" w:left="-850" w:rightChars="-473" w:right="-993" w:firstLineChars="100" w:firstLine="210"/>
        <w:rPr>
          <w:rFonts w:asciiTheme="minorEastAsia" w:eastAsiaTheme="minorEastAsia" w:hAnsiTheme="minorEastAsia"/>
          <w:spacing w:val="-1"/>
          <w:lang w:eastAsia="ja-JP"/>
        </w:rPr>
      </w:pPr>
      <w:r>
        <w:rPr>
          <w:rFonts w:asciiTheme="minorEastAsia" w:eastAsiaTheme="minorEastAsia" w:hAnsiTheme="minorEastAsia" w:hint="eastAsia"/>
          <w:lang w:eastAsia="ja-JP"/>
        </w:rPr>
        <w:t>①　有形固定資産</w:t>
      </w:r>
      <w:r w:rsidRPr="00BA7416">
        <w:rPr>
          <w:rFonts w:asciiTheme="minorEastAsia" w:eastAsiaTheme="minorEastAsia" w:hAnsiTheme="minorEastAsia"/>
          <w:spacing w:val="-1"/>
          <w:lang w:eastAsia="ja-JP"/>
        </w:rPr>
        <w:t>･･･････</w:t>
      </w:r>
      <w:r>
        <w:rPr>
          <w:rFonts w:asciiTheme="minorEastAsia" w:eastAsiaTheme="minorEastAsia" w:hAnsiTheme="minorEastAsia"/>
          <w:spacing w:val="-1"/>
          <w:lang w:eastAsia="ja-JP"/>
        </w:rPr>
        <w:t>･･･････････････････････････････</w:t>
      </w:r>
      <w:r>
        <w:rPr>
          <w:rFonts w:asciiTheme="minorEastAsia" w:eastAsiaTheme="minorEastAsia" w:hAnsiTheme="minorEastAsia" w:hint="eastAsia"/>
          <w:spacing w:val="-1"/>
          <w:lang w:eastAsia="ja-JP"/>
        </w:rPr>
        <w:t>･取得価額</w:t>
      </w:r>
    </w:p>
    <w:p w14:paraId="0361D458" w14:textId="77777777" w:rsidR="005B6870" w:rsidRDefault="005B6870" w:rsidP="005B6870">
      <w:pPr>
        <w:pStyle w:val="a3"/>
        <w:tabs>
          <w:tab w:val="left" w:pos="1173"/>
        </w:tabs>
        <w:spacing w:before="0" w:line="276" w:lineRule="auto"/>
        <w:ind w:leftChars="-405" w:left="-850" w:rightChars="-473" w:right="-993" w:firstLineChars="100" w:firstLine="204"/>
        <w:rPr>
          <w:rFonts w:asciiTheme="minorEastAsia" w:eastAsiaTheme="minorEastAsia" w:hAnsiTheme="minorEastAsia"/>
          <w:lang w:eastAsia="ja-JP"/>
        </w:rPr>
      </w:pPr>
      <w:r w:rsidRPr="00BA7416">
        <w:rPr>
          <w:rFonts w:asciiTheme="minorEastAsia" w:eastAsiaTheme="minorEastAsia" w:hAnsiTheme="minorEastAsia"/>
          <w:spacing w:val="-3"/>
          <w:lang w:eastAsia="ja-JP"/>
        </w:rPr>
        <w:t>た</w:t>
      </w:r>
      <w:r w:rsidRPr="00BA7416">
        <w:rPr>
          <w:rFonts w:asciiTheme="minorEastAsia" w:eastAsiaTheme="minorEastAsia" w:hAnsiTheme="minorEastAsia"/>
          <w:lang w:eastAsia="ja-JP"/>
        </w:rPr>
        <w:t>だ</w:t>
      </w:r>
      <w:r w:rsidRPr="00BA7416">
        <w:rPr>
          <w:rFonts w:asciiTheme="minorEastAsia" w:eastAsiaTheme="minorEastAsia" w:hAnsiTheme="minorEastAsia"/>
          <w:spacing w:val="-3"/>
          <w:lang w:eastAsia="ja-JP"/>
        </w:rPr>
        <w:t>し</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開</w:t>
      </w:r>
      <w:r w:rsidRPr="00BA7416">
        <w:rPr>
          <w:rFonts w:asciiTheme="minorEastAsia" w:eastAsiaTheme="minorEastAsia" w:hAnsiTheme="minorEastAsia"/>
          <w:lang w:eastAsia="ja-JP"/>
        </w:rPr>
        <w:t>始</w:t>
      </w:r>
      <w:r w:rsidRPr="00BA7416">
        <w:rPr>
          <w:rFonts w:asciiTheme="minorEastAsia" w:eastAsiaTheme="minorEastAsia" w:hAnsiTheme="minorEastAsia"/>
          <w:spacing w:val="-3"/>
          <w:lang w:eastAsia="ja-JP"/>
        </w:rPr>
        <w:t>時</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評</w:t>
      </w:r>
      <w:r w:rsidRPr="00BA7416">
        <w:rPr>
          <w:rFonts w:asciiTheme="minorEastAsia" w:eastAsiaTheme="minorEastAsia" w:hAnsiTheme="minorEastAsia"/>
          <w:lang w:eastAsia="ja-JP"/>
        </w:rPr>
        <w:t>価基</w:t>
      </w:r>
      <w:r w:rsidRPr="00BA7416">
        <w:rPr>
          <w:rFonts w:asciiTheme="minorEastAsia" w:eastAsiaTheme="minorEastAsia" w:hAnsiTheme="minorEastAsia"/>
          <w:spacing w:val="-3"/>
          <w:lang w:eastAsia="ja-JP"/>
        </w:rPr>
        <w:t>準</w:t>
      </w:r>
      <w:r w:rsidRPr="00BA7416">
        <w:rPr>
          <w:rFonts w:asciiTheme="minorEastAsia" w:eastAsiaTheme="minorEastAsia" w:hAnsiTheme="minorEastAsia"/>
          <w:lang w:eastAsia="ja-JP"/>
        </w:rPr>
        <w:t>及</w:t>
      </w:r>
      <w:r w:rsidRPr="00BA7416">
        <w:rPr>
          <w:rFonts w:asciiTheme="minorEastAsia" w:eastAsiaTheme="minorEastAsia" w:hAnsiTheme="minorEastAsia"/>
          <w:spacing w:val="-3"/>
          <w:lang w:eastAsia="ja-JP"/>
        </w:rPr>
        <w:t>び</w:t>
      </w:r>
      <w:r w:rsidRPr="00BA7416">
        <w:rPr>
          <w:rFonts w:asciiTheme="minorEastAsia" w:eastAsiaTheme="minorEastAsia" w:hAnsiTheme="minorEastAsia"/>
          <w:lang w:eastAsia="ja-JP"/>
        </w:rPr>
        <w:t>評</w:t>
      </w:r>
      <w:r w:rsidRPr="00BA7416">
        <w:rPr>
          <w:rFonts w:asciiTheme="minorEastAsia" w:eastAsiaTheme="minorEastAsia" w:hAnsiTheme="minorEastAsia"/>
          <w:spacing w:val="-3"/>
          <w:lang w:eastAsia="ja-JP"/>
        </w:rPr>
        <w:t>価</w:t>
      </w:r>
      <w:r w:rsidRPr="00BA7416">
        <w:rPr>
          <w:rFonts w:asciiTheme="minorEastAsia" w:eastAsiaTheme="minorEastAsia" w:hAnsiTheme="minorEastAsia"/>
          <w:lang w:eastAsia="ja-JP"/>
        </w:rPr>
        <w:t>方</w:t>
      </w:r>
      <w:r w:rsidRPr="00BA7416">
        <w:rPr>
          <w:rFonts w:asciiTheme="minorEastAsia" w:eastAsiaTheme="minorEastAsia" w:hAnsiTheme="minorEastAsia"/>
          <w:spacing w:val="-3"/>
          <w:lang w:eastAsia="ja-JP"/>
        </w:rPr>
        <w:t>法</w:t>
      </w:r>
      <w:r w:rsidRPr="00BA7416">
        <w:rPr>
          <w:rFonts w:asciiTheme="minorEastAsia" w:eastAsiaTheme="minorEastAsia" w:hAnsiTheme="minorEastAsia"/>
          <w:lang w:eastAsia="ja-JP"/>
        </w:rPr>
        <w:t>に</w:t>
      </w:r>
      <w:r w:rsidRPr="00BA7416">
        <w:rPr>
          <w:rFonts w:asciiTheme="minorEastAsia" w:eastAsiaTheme="minorEastAsia" w:hAnsiTheme="minorEastAsia"/>
          <w:spacing w:val="-3"/>
          <w:lang w:eastAsia="ja-JP"/>
        </w:rPr>
        <w:t>つ</w:t>
      </w:r>
      <w:r w:rsidRPr="00BA7416">
        <w:rPr>
          <w:rFonts w:asciiTheme="minorEastAsia" w:eastAsiaTheme="minorEastAsia" w:hAnsiTheme="minorEastAsia"/>
          <w:lang w:eastAsia="ja-JP"/>
        </w:rPr>
        <w:t>いて</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次</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り</w:t>
      </w:r>
      <w:r w:rsidRPr="00BA7416">
        <w:rPr>
          <w:rFonts w:asciiTheme="minorEastAsia" w:eastAsiaTheme="minorEastAsia" w:hAnsiTheme="minorEastAsia"/>
          <w:lang w:eastAsia="ja-JP"/>
        </w:rPr>
        <w:t>で</w:t>
      </w:r>
      <w:r w:rsidRPr="00BA7416">
        <w:rPr>
          <w:rFonts w:asciiTheme="minorEastAsia" w:eastAsiaTheme="minorEastAsia" w:hAnsiTheme="minorEastAsia"/>
          <w:spacing w:val="-3"/>
          <w:lang w:eastAsia="ja-JP"/>
        </w:rPr>
        <w:t>す</w:t>
      </w:r>
      <w:r>
        <w:rPr>
          <w:rFonts w:asciiTheme="minorEastAsia" w:eastAsiaTheme="minorEastAsia" w:hAnsiTheme="minorEastAsia" w:hint="eastAsia"/>
          <w:lang w:eastAsia="ja-JP"/>
        </w:rPr>
        <w:t>。</w:t>
      </w:r>
    </w:p>
    <w:p w14:paraId="5B1BEE7D" w14:textId="56FEE264" w:rsidR="005B6870" w:rsidRPr="00460712"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ア　</w:t>
      </w:r>
      <w:r w:rsidRPr="00ED7454">
        <w:rPr>
          <w:rFonts w:asciiTheme="minorEastAsia" w:eastAsiaTheme="minorEastAsia" w:hAnsiTheme="minorEastAsia" w:hint="eastAsia"/>
          <w:spacing w:val="-3"/>
          <w:lang w:eastAsia="ja-JP"/>
        </w:rPr>
        <w:t>昭和</w:t>
      </w:r>
      <w:r w:rsidRPr="00ED7454">
        <w:rPr>
          <w:rFonts w:asciiTheme="minorEastAsia" w:eastAsiaTheme="minorEastAsia" w:hAnsiTheme="minorEastAsia"/>
          <w:spacing w:val="-3"/>
          <w:lang w:eastAsia="ja-JP"/>
        </w:rPr>
        <w:t>59年度以前に取得したもの</w:t>
      </w:r>
      <w:r w:rsidR="002F1D4F" w:rsidRPr="00BA7416">
        <w:rPr>
          <w:rFonts w:asciiTheme="minorEastAsia" w:eastAsiaTheme="minorEastAsia" w:hAnsiTheme="minorEastAsia"/>
          <w:lang w:eastAsia="ja-JP"/>
        </w:rPr>
        <w:t>･････････････････････</w:t>
      </w:r>
      <w:r w:rsidRPr="00ED7454">
        <w:rPr>
          <w:rFonts w:asciiTheme="minorEastAsia" w:eastAsiaTheme="minorEastAsia" w:hAnsiTheme="minorEastAsia"/>
          <w:spacing w:val="-3"/>
          <w:lang w:eastAsia="ja-JP"/>
        </w:rPr>
        <w:t>再調達</w:t>
      </w:r>
      <w:r w:rsidR="002F1D4F">
        <w:rPr>
          <w:rFonts w:asciiTheme="minorEastAsia" w:eastAsiaTheme="minorEastAsia" w:hAnsiTheme="minorEastAsia" w:hint="eastAsia"/>
          <w:spacing w:val="-3"/>
          <w:lang w:eastAsia="ja-JP"/>
        </w:rPr>
        <w:t>価額</w:t>
      </w:r>
    </w:p>
    <w:p w14:paraId="599905EE" w14:textId="77777777" w:rsidR="005B6870"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イ　</w:t>
      </w:r>
      <w:r w:rsidRPr="00ED7454">
        <w:rPr>
          <w:rFonts w:asciiTheme="minorEastAsia" w:eastAsiaTheme="minorEastAsia" w:hAnsiTheme="minorEastAsia" w:hint="eastAsia"/>
          <w:spacing w:val="-3"/>
          <w:lang w:eastAsia="ja-JP"/>
        </w:rPr>
        <w:t>昭和</w:t>
      </w:r>
      <w:r w:rsidRPr="00ED7454">
        <w:rPr>
          <w:rFonts w:asciiTheme="minorEastAsia" w:eastAsiaTheme="minorEastAsia" w:hAnsiTheme="minorEastAsia"/>
          <w:spacing w:val="-3"/>
          <w:lang w:eastAsia="ja-JP"/>
        </w:rPr>
        <w:t>60年度以後に取得したもの</w:t>
      </w:r>
      <w:r>
        <w:rPr>
          <w:rFonts w:asciiTheme="minorEastAsia" w:eastAsiaTheme="minorEastAsia" w:hAnsiTheme="minorEastAsia" w:hint="eastAsia"/>
          <w:spacing w:val="-3"/>
          <w:lang w:eastAsia="ja-JP"/>
        </w:rPr>
        <w:t xml:space="preserve">　</w:t>
      </w:r>
    </w:p>
    <w:p w14:paraId="5E85511A" w14:textId="77777777" w:rsidR="005B6870"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が判明しているもの</w:t>
      </w:r>
      <w:r w:rsidRPr="00BA7416">
        <w:rPr>
          <w:rFonts w:asciiTheme="minorEastAsia" w:eastAsiaTheme="minorEastAsia" w:hAnsiTheme="minorEastAsia"/>
          <w:lang w:eastAsia="ja-JP"/>
        </w:rPr>
        <w:t>･･････････････</w:t>
      </w:r>
      <w:r>
        <w:rPr>
          <w:rFonts w:asciiTheme="minorEastAsia" w:eastAsiaTheme="minorEastAsia" w:hAnsiTheme="minorEastAsia"/>
          <w:lang w:eastAsia="ja-JP"/>
        </w:rPr>
        <w:t>･････････</w:t>
      </w:r>
      <w:r>
        <w:rPr>
          <w:rFonts w:asciiTheme="minorEastAsia" w:eastAsiaTheme="minorEastAsia" w:hAnsiTheme="minorEastAsia"/>
          <w:spacing w:val="-2"/>
          <w:lang w:eastAsia="ja-JP"/>
        </w:rPr>
        <w:t>取得</w:t>
      </w:r>
      <w:r>
        <w:rPr>
          <w:rFonts w:asciiTheme="minorEastAsia" w:eastAsiaTheme="minorEastAsia" w:hAnsiTheme="minorEastAsia" w:hint="eastAsia"/>
          <w:spacing w:val="-2"/>
          <w:lang w:eastAsia="ja-JP"/>
        </w:rPr>
        <w:t>価額</w:t>
      </w:r>
    </w:p>
    <w:p w14:paraId="3B8543E3" w14:textId="77777777" w:rsidR="005B6870" w:rsidRPr="00BA7416"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が不明なもの</w:t>
      </w:r>
      <w:r w:rsidRPr="00BA7416">
        <w:rPr>
          <w:rFonts w:asciiTheme="minorEastAsia" w:eastAsiaTheme="minorEastAsia" w:hAnsiTheme="minorEastAsia"/>
          <w:spacing w:val="-1"/>
          <w:lang w:eastAsia="ja-JP"/>
        </w:rPr>
        <w:t>････････････････････</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再調達価額</w:t>
      </w:r>
    </w:p>
    <w:p w14:paraId="028A3575" w14:textId="77777777" w:rsidR="005B6870" w:rsidRDefault="005B6870" w:rsidP="005B6870">
      <w:pPr>
        <w:pStyle w:val="a3"/>
        <w:tabs>
          <w:tab w:val="left" w:pos="960"/>
        </w:tabs>
        <w:spacing w:before="0" w:line="276"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ただし、取得</w:t>
      </w:r>
      <w:r>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が不明な道路、河川及び水路の敷地は備忘価額</w:t>
      </w:r>
      <w:r>
        <w:rPr>
          <w:rFonts w:asciiTheme="minorEastAsia" w:eastAsiaTheme="minorEastAsia" w:hAnsiTheme="minorEastAsia"/>
          <w:lang w:eastAsia="ja-JP"/>
        </w:rPr>
        <w:t>1</w:t>
      </w:r>
      <w:r w:rsidRPr="00BA7416">
        <w:rPr>
          <w:rFonts w:asciiTheme="minorEastAsia" w:eastAsiaTheme="minorEastAsia" w:hAnsiTheme="minorEastAsia"/>
          <w:lang w:eastAsia="ja-JP"/>
        </w:rPr>
        <w:t>円としてい</w:t>
      </w:r>
      <w:r>
        <w:rPr>
          <w:rFonts w:asciiTheme="minorEastAsia" w:eastAsiaTheme="minorEastAsia" w:hAnsiTheme="minorEastAsia" w:hint="eastAsia"/>
          <w:lang w:eastAsia="ja-JP"/>
        </w:rPr>
        <w:t>ま</w:t>
      </w:r>
      <w:r w:rsidRPr="00BA7416">
        <w:rPr>
          <w:rFonts w:asciiTheme="minorEastAsia" w:eastAsiaTheme="minorEastAsia" w:hAnsiTheme="minorEastAsia"/>
          <w:lang w:eastAsia="ja-JP"/>
        </w:rPr>
        <w:t>す。</w:t>
      </w:r>
    </w:p>
    <w:p w14:paraId="0B3182C1" w14:textId="77777777" w:rsidR="005B6870" w:rsidRPr="00BA7416" w:rsidRDefault="005B6870" w:rsidP="005B6870">
      <w:pPr>
        <w:pStyle w:val="a3"/>
        <w:spacing w:before="0"/>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②</w:t>
      </w:r>
      <w:r>
        <w:rPr>
          <w:rFonts w:asciiTheme="minorEastAsia" w:eastAsiaTheme="minorEastAsia" w:hAnsiTheme="minorEastAsia" w:hint="eastAsia"/>
          <w:lang w:eastAsia="ja-JP"/>
        </w:rPr>
        <w:t xml:space="preserve">　</w:t>
      </w:r>
      <w:r w:rsidRPr="00BA7416">
        <w:rPr>
          <w:rFonts w:asciiTheme="minorEastAsia" w:eastAsiaTheme="minorEastAsia" w:hAnsiTheme="minorEastAsia"/>
          <w:spacing w:val="-3"/>
          <w:lang w:eastAsia="ja-JP"/>
        </w:rPr>
        <w:t>無形固定資産</w:t>
      </w:r>
      <w:r w:rsidRPr="00BA7416">
        <w:rPr>
          <w:rFonts w:asciiTheme="minorEastAsia" w:eastAsiaTheme="minorEastAsia" w:hAnsiTheme="minorEastAsia"/>
          <w:spacing w:val="-1"/>
          <w:lang w:eastAsia="ja-JP"/>
        </w:rPr>
        <w:t>･･････････････････････････････</w:t>
      </w:r>
      <w:r w:rsidRPr="00BA7416">
        <w:rPr>
          <w:rFonts w:asciiTheme="minorEastAsia" w:eastAsiaTheme="minorEastAsia" w:hAnsiTheme="minorEastAsia"/>
          <w:lang w:eastAsia="ja-JP"/>
        </w:rPr>
        <w:t>･････････</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p>
    <w:p w14:paraId="0571D0E7" w14:textId="77777777" w:rsidR="005B6870" w:rsidRDefault="005B6870" w:rsidP="005B6870">
      <w:pPr>
        <w:pStyle w:val="a3"/>
        <w:spacing w:before="0" w:line="314"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ただし、開始時の評価基準及び評価方法については、次のとおりです。</w:t>
      </w:r>
    </w:p>
    <w:p w14:paraId="7A67ED85" w14:textId="77777777" w:rsidR="005B6870" w:rsidRDefault="005B6870" w:rsidP="005B6870">
      <w:pPr>
        <w:pStyle w:val="a3"/>
        <w:spacing w:before="0" w:line="314"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 xml:space="preserve">ア　</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が判明しているもの･･････････････････････</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p>
    <w:p w14:paraId="0010006F" w14:textId="77777777" w:rsidR="005B6870" w:rsidRPr="00BA7416" w:rsidRDefault="005B6870" w:rsidP="005B6870">
      <w:pPr>
        <w:pStyle w:val="a3"/>
        <w:tabs>
          <w:tab w:val="right" w:pos="5103"/>
        </w:tabs>
        <w:spacing w:before="0" w:line="314" w:lineRule="auto"/>
        <w:ind w:leftChars="-405" w:left="-850" w:rightChars="-473" w:right="-993" w:firstLineChars="200" w:firstLine="420"/>
        <w:rPr>
          <w:rFonts w:asciiTheme="minorEastAsia" w:eastAsiaTheme="minorEastAsia" w:hAnsiTheme="minorEastAsia"/>
          <w:lang w:eastAsia="ja-JP"/>
        </w:rPr>
      </w:pPr>
      <w:r w:rsidRPr="00021B79">
        <w:rPr>
          <w:rFonts w:asciiTheme="minorEastAsia" w:eastAsiaTheme="minorEastAsia" w:hAnsiTheme="minorEastAsia" w:hint="eastAsia"/>
          <w:lang w:eastAsia="ja-JP"/>
        </w:rPr>
        <w:t xml:space="preserve">イ　</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r w:rsidRPr="00021B79">
        <w:rPr>
          <w:rFonts w:asciiTheme="minorEastAsia" w:eastAsiaTheme="minorEastAsia" w:hAnsiTheme="minorEastAsia"/>
          <w:lang w:eastAsia="ja-JP"/>
        </w:rPr>
        <w:t>が不明なもの･･････････････････････････</w:t>
      </w:r>
      <w:r>
        <w:rPr>
          <w:rFonts w:asciiTheme="minorEastAsia" w:eastAsiaTheme="minorEastAsia" w:hAnsiTheme="minorEastAsia" w:hint="eastAsia"/>
          <w:lang w:eastAsia="ja-JP"/>
        </w:rPr>
        <w:t>･･</w:t>
      </w:r>
      <w:r w:rsidRPr="00021B79">
        <w:rPr>
          <w:rFonts w:asciiTheme="minorEastAsia" w:eastAsiaTheme="minorEastAsia" w:hAnsiTheme="minorEastAsia"/>
          <w:lang w:eastAsia="ja-JP"/>
        </w:rPr>
        <w:t>再調達</w:t>
      </w:r>
      <w:r>
        <w:rPr>
          <w:rFonts w:asciiTheme="minorEastAsia" w:eastAsiaTheme="minorEastAsia" w:hAnsiTheme="minorEastAsia" w:hint="eastAsia"/>
          <w:lang w:eastAsia="ja-JP"/>
        </w:rPr>
        <w:t>価額</w:t>
      </w:r>
    </w:p>
    <w:p w14:paraId="114E4B8E" w14:textId="77777777" w:rsidR="0055245C" w:rsidRPr="005B6870" w:rsidRDefault="0055245C"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p>
    <w:bookmarkEnd w:id="0"/>
    <w:p w14:paraId="4AB11F27" w14:textId="7A3BF4A6" w:rsidR="00A22F46" w:rsidRDefault="00B40DD4"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2</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A22F46">
        <w:rPr>
          <w:rFonts w:asciiTheme="minorEastAsia" w:eastAsiaTheme="minorEastAsia" w:hAnsiTheme="minorEastAsia" w:hint="eastAsia"/>
          <w:lang w:eastAsia="ja-JP"/>
        </w:rPr>
        <w:t>有価証券及び出資金の評価基準及び評価方法</w:t>
      </w:r>
    </w:p>
    <w:p w14:paraId="7A96E4B8" w14:textId="3F7D103F" w:rsidR="00B40DD4" w:rsidRDefault="005B6870" w:rsidP="00B40DD4">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B40DD4">
        <w:rPr>
          <w:rFonts w:asciiTheme="minorEastAsia" w:eastAsiaTheme="minorEastAsia" w:hAnsiTheme="minorEastAsia" w:hint="eastAsia"/>
          <w:lang w:eastAsia="ja-JP"/>
        </w:rPr>
        <w:t xml:space="preserve">　出資金</w:t>
      </w:r>
      <w:r w:rsidR="00B40DD4" w:rsidRPr="00BA7416">
        <w:rPr>
          <w:rFonts w:asciiTheme="minorEastAsia" w:eastAsiaTheme="minorEastAsia" w:hAnsiTheme="minorEastAsia"/>
          <w:lang w:eastAsia="ja-JP"/>
        </w:rPr>
        <w:t>･････････････････････････････････････････</w:t>
      </w:r>
      <w:r w:rsidR="00B40DD4">
        <w:rPr>
          <w:rFonts w:asciiTheme="minorEastAsia" w:eastAsiaTheme="minorEastAsia" w:hAnsiTheme="minorEastAsia" w:hint="eastAsia"/>
          <w:lang w:eastAsia="ja-JP"/>
        </w:rPr>
        <w:t>取得価額</w:t>
      </w:r>
    </w:p>
    <w:p w14:paraId="5C733473" w14:textId="077CEAE5" w:rsidR="009A3651" w:rsidRPr="00A17264" w:rsidRDefault="00B40DD4" w:rsidP="00A17264">
      <w:pPr>
        <w:pStyle w:val="a3"/>
        <w:spacing w:before="0" w:line="276" w:lineRule="auto"/>
        <w:ind w:leftChars="-405" w:left="-850" w:rightChars="-473" w:right="-993" w:firstLineChars="400" w:firstLine="816"/>
        <w:rPr>
          <w:rFonts w:asciiTheme="minorEastAsia" w:eastAsiaTheme="minorEastAsia" w:hAnsiTheme="minorEastAsia"/>
          <w:lang w:eastAsia="ja-JP"/>
        </w:rPr>
      </w:pPr>
      <w:r w:rsidRPr="00BA7416">
        <w:rPr>
          <w:rFonts w:asciiTheme="minorEastAsia" w:eastAsiaTheme="minorEastAsia" w:hAnsiTheme="minorEastAsia" w:hint="eastAsia"/>
          <w:spacing w:val="-3"/>
          <w:lang w:eastAsia="ja-JP"/>
        </w:rPr>
        <w:t>ただし、実質価額の低下割合が3</w:t>
      </w:r>
      <w:r w:rsidRPr="00BA7416">
        <w:rPr>
          <w:rFonts w:asciiTheme="minorEastAsia" w:eastAsiaTheme="minorEastAsia" w:hAnsiTheme="minorEastAsia"/>
          <w:spacing w:val="-3"/>
          <w:lang w:eastAsia="ja-JP"/>
        </w:rPr>
        <w:t>0</w:t>
      </w:r>
      <w:r w:rsidRPr="00BA7416">
        <w:rPr>
          <w:rFonts w:asciiTheme="minorEastAsia" w:eastAsiaTheme="minorEastAsia" w:hAnsiTheme="minorEastAsia" w:hint="eastAsia"/>
          <w:spacing w:val="-3"/>
          <w:lang w:eastAsia="ja-JP"/>
        </w:rPr>
        <w:t>％以上である場合、強制評価減を行っています。</w:t>
      </w:r>
    </w:p>
    <w:p w14:paraId="24E72E99" w14:textId="77777777" w:rsidR="00DD4BEC" w:rsidRPr="0055245C" w:rsidRDefault="00DD4BEC" w:rsidP="00AB2409">
      <w:pPr>
        <w:pStyle w:val="a3"/>
        <w:spacing w:before="0" w:line="276" w:lineRule="auto"/>
        <w:ind w:rightChars="-473" w:right="-993"/>
        <w:rPr>
          <w:rFonts w:asciiTheme="minorEastAsia" w:eastAsiaTheme="minorEastAsia" w:hAnsiTheme="minorEastAsia"/>
          <w:lang w:eastAsia="ja-JP"/>
        </w:rPr>
      </w:pPr>
    </w:p>
    <w:p w14:paraId="53F35961" w14:textId="640FF173" w:rsidR="00535746"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5B6870">
        <w:rPr>
          <w:rFonts w:asciiTheme="minorEastAsia" w:eastAsiaTheme="minorEastAsia" w:hAnsiTheme="minorEastAsia"/>
          <w:lang w:eastAsia="ja-JP"/>
        </w:rPr>
        <w:t>3</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535746">
        <w:rPr>
          <w:rFonts w:asciiTheme="minorEastAsia" w:eastAsiaTheme="minorEastAsia" w:hAnsiTheme="minorEastAsia" w:hint="eastAsia"/>
          <w:lang w:eastAsia="ja-JP"/>
        </w:rPr>
        <w:t>有形固定資産等の減価償却の方法</w:t>
      </w:r>
    </w:p>
    <w:p w14:paraId="39B8C81D" w14:textId="77777777" w:rsidR="00535746" w:rsidRDefault="00535746"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有形固定資産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00E1CD44" w14:textId="77777777" w:rsidR="00EC7117" w:rsidRDefault="00535746" w:rsidP="00EC7117">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535746">
        <w:rPr>
          <w:rFonts w:asciiTheme="minorEastAsia" w:eastAsiaTheme="minorEastAsia" w:hAnsiTheme="minorEastAsia" w:hint="eastAsia"/>
          <w:lang w:eastAsia="ja-JP"/>
        </w:rPr>
        <w:t>なお、主な耐用年数は以下のとおりです。</w:t>
      </w:r>
    </w:p>
    <w:p w14:paraId="718C5D2D" w14:textId="19CF4CF1" w:rsidR="00EC7117" w:rsidRDefault="00EC7117"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EE0337">
        <w:rPr>
          <w:rFonts w:asciiTheme="minorEastAsia" w:eastAsiaTheme="minorEastAsia" w:hAnsiTheme="minorEastAsia" w:hint="eastAsia"/>
          <w:lang w:eastAsia="ja-JP"/>
        </w:rPr>
        <w:t xml:space="preserve">建物　　　　</w:t>
      </w:r>
      <w:r w:rsidR="00E95B29" w:rsidRPr="00EE0337">
        <w:rPr>
          <w:rFonts w:asciiTheme="minorEastAsia" w:eastAsiaTheme="minorEastAsia" w:hAnsiTheme="minorEastAsia" w:hint="eastAsia"/>
          <w:lang w:eastAsia="ja-JP"/>
        </w:rPr>
        <w:t xml:space="preserve">　</w:t>
      </w:r>
      <w:r w:rsidR="00EE0209">
        <w:rPr>
          <w:rFonts w:asciiTheme="minorEastAsia" w:eastAsiaTheme="minorEastAsia" w:hAnsiTheme="minorEastAsia" w:hint="eastAsia"/>
          <w:lang w:eastAsia="ja-JP"/>
        </w:rPr>
        <w:t xml:space="preserve"> </w:t>
      </w:r>
      <w:r w:rsidR="003E21DB">
        <w:rPr>
          <w:rFonts w:asciiTheme="minorEastAsia" w:eastAsiaTheme="minorEastAsia" w:hAnsiTheme="minorEastAsia" w:hint="eastAsia"/>
          <w:lang w:eastAsia="ja-JP"/>
        </w:rPr>
        <w:t xml:space="preserve"> 8</w:t>
      </w:r>
      <w:r w:rsidR="000F6913" w:rsidRPr="00EE0337">
        <w:rPr>
          <w:rFonts w:asciiTheme="minorEastAsia" w:eastAsiaTheme="minorEastAsia" w:hAnsiTheme="minorEastAsia" w:hint="eastAsia"/>
          <w:lang w:eastAsia="ja-JP"/>
        </w:rPr>
        <w:t>年</w:t>
      </w:r>
      <w:r w:rsidRPr="00EE0337">
        <w:rPr>
          <w:rFonts w:asciiTheme="minorEastAsia" w:eastAsiaTheme="minorEastAsia" w:hAnsiTheme="minorEastAsia" w:hint="eastAsia"/>
          <w:lang w:eastAsia="ja-JP"/>
        </w:rPr>
        <w:t>～</w:t>
      </w:r>
      <w:r w:rsidR="00A17264">
        <w:rPr>
          <w:rFonts w:asciiTheme="minorEastAsia" w:eastAsiaTheme="minorEastAsia" w:hAnsiTheme="minorEastAsia" w:hint="eastAsia"/>
          <w:lang w:eastAsia="ja-JP"/>
        </w:rPr>
        <w:t>50</w:t>
      </w:r>
      <w:r w:rsidRPr="00EE0337">
        <w:rPr>
          <w:rFonts w:asciiTheme="minorEastAsia" w:eastAsiaTheme="minorEastAsia" w:hAnsiTheme="minorEastAsia" w:hint="eastAsia"/>
          <w:lang w:eastAsia="ja-JP"/>
        </w:rPr>
        <w:t>年</w:t>
      </w:r>
    </w:p>
    <w:p w14:paraId="30DF7F63" w14:textId="7CE1DD39" w:rsidR="00EC7117" w:rsidRDefault="00EC7117" w:rsidP="002769DA">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 xml:space="preserve">工作物　　　</w:t>
      </w:r>
      <w:r w:rsidR="00E95B29">
        <w:rPr>
          <w:rFonts w:asciiTheme="minorEastAsia" w:eastAsiaTheme="minorEastAsia" w:hAnsiTheme="minorEastAsia" w:hint="eastAsia"/>
          <w:lang w:eastAsia="ja-JP"/>
        </w:rPr>
        <w:t xml:space="preserve">　</w:t>
      </w:r>
      <w:r w:rsidR="00EE0209">
        <w:rPr>
          <w:rFonts w:asciiTheme="minorEastAsia" w:eastAsiaTheme="minorEastAsia" w:hAnsiTheme="minorEastAsia" w:hint="eastAsia"/>
          <w:lang w:eastAsia="ja-JP"/>
        </w:rPr>
        <w:t xml:space="preserve"> </w:t>
      </w:r>
      <w:r w:rsidR="002769DA">
        <w:rPr>
          <w:rFonts w:asciiTheme="minorEastAsia" w:eastAsiaTheme="minorEastAsia" w:hAnsiTheme="minorEastAsia" w:hint="eastAsia"/>
          <w:lang w:eastAsia="ja-JP"/>
        </w:rPr>
        <w:t xml:space="preserve"> </w:t>
      </w:r>
      <w:r w:rsidR="00FA44E0">
        <w:rPr>
          <w:rFonts w:asciiTheme="minorEastAsia" w:eastAsiaTheme="minorEastAsia" w:hAnsiTheme="minorEastAsia" w:hint="eastAsia"/>
          <w:lang w:eastAsia="ja-JP"/>
        </w:rPr>
        <w:t>6</w:t>
      </w:r>
      <w:r w:rsidR="000F6913">
        <w:rPr>
          <w:rFonts w:asciiTheme="minorEastAsia" w:eastAsiaTheme="minorEastAsia" w:hAnsiTheme="minorEastAsia" w:hint="eastAsia"/>
          <w:lang w:eastAsia="ja-JP"/>
        </w:rPr>
        <w:t>年</w:t>
      </w:r>
      <w:r>
        <w:rPr>
          <w:rFonts w:asciiTheme="minorEastAsia" w:eastAsiaTheme="minorEastAsia" w:hAnsiTheme="minorEastAsia" w:hint="eastAsia"/>
          <w:lang w:eastAsia="ja-JP"/>
        </w:rPr>
        <w:t>～</w:t>
      </w:r>
      <w:r w:rsidR="00A17264">
        <w:rPr>
          <w:rFonts w:asciiTheme="minorEastAsia" w:eastAsiaTheme="minorEastAsia" w:hAnsiTheme="minorEastAsia" w:hint="eastAsia"/>
          <w:lang w:eastAsia="ja-JP"/>
        </w:rPr>
        <w:t>60</w:t>
      </w:r>
      <w:r>
        <w:rPr>
          <w:rFonts w:asciiTheme="minorEastAsia" w:eastAsiaTheme="minorEastAsia" w:hAnsiTheme="minorEastAsia" w:hint="eastAsia"/>
          <w:lang w:eastAsia="ja-JP"/>
        </w:rPr>
        <w:t>年</w:t>
      </w:r>
    </w:p>
    <w:p w14:paraId="6437ED47" w14:textId="024FA9FC" w:rsidR="00AB2409" w:rsidRDefault="00EC7117" w:rsidP="002769DA">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 xml:space="preserve">物品　　　　</w:t>
      </w:r>
      <w:r w:rsidR="00E95B29">
        <w:rPr>
          <w:rFonts w:asciiTheme="minorEastAsia" w:eastAsiaTheme="minorEastAsia" w:hAnsiTheme="minorEastAsia" w:hint="eastAsia"/>
          <w:lang w:eastAsia="ja-JP"/>
        </w:rPr>
        <w:t xml:space="preserve">　</w:t>
      </w:r>
      <w:r w:rsidR="002769DA">
        <w:rPr>
          <w:rFonts w:asciiTheme="minorEastAsia" w:eastAsiaTheme="minorEastAsia" w:hAnsiTheme="minorEastAsia" w:hint="eastAsia"/>
          <w:lang w:eastAsia="ja-JP"/>
        </w:rPr>
        <w:t xml:space="preserve">　</w:t>
      </w:r>
      <w:r w:rsidR="00EE0209">
        <w:rPr>
          <w:rFonts w:asciiTheme="minorEastAsia" w:eastAsiaTheme="minorEastAsia" w:hAnsiTheme="minorEastAsia"/>
          <w:lang w:eastAsia="ja-JP"/>
        </w:rPr>
        <w:t>4</w:t>
      </w:r>
      <w:r w:rsidR="000F6913">
        <w:rPr>
          <w:rFonts w:asciiTheme="minorEastAsia" w:eastAsiaTheme="minorEastAsia" w:hAnsiTheme="minorEastAsia" w:hint="eastAsia"/>
          <w:lang w:eastAsia="ja-JP"/>
        </w:rPr>
        <w:t>年</w:t>
      </w:r>
      <w:r>
        <w:rPr>
          <w:rFonts w:asciiTheme="minorEastAsia" w:eastAsiaTheme="minorEastAsia" w:hAnsiTheme="minorEastAsia" w:hint="eastAsia"/>
          <w:lang w:eastAsia="ja-JP"/>
        </w:rPr>
        <w:t>～</w:t>
      </w:r>
      <w:r w:rsidR="00EE0209">
        <w:rPr>
          <w:rFonts w:asciiTheme="minorEastAsia" w:eastAsiaTheme="minorEastAsia" w:hAnsiTheme="minorEastAsia"/>
          <w:lang w:eastAsia="ja-JP"/>
        </w:rPr>
        <w:t>45</w:t>
      </w:r>
      <w:r>
        <w:rPr>
          <w:rFonts w:asciiTheme="minorEastAsia" w:eastAsiaTheme="minorEastAsia" w:hAnsiTheme="minorEastAsia" w:hint="eastAsia"/>
          <w:lang w:eastAsia="ja-JP"/>
        </w:rPr>
        <w:t>年</w:t>
      </w:r>
    </w:p>
    <w:p w14:paraId="2D5BA995" w14:textId="77777777" w:rsidR="00535746"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無形固定資産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3085966A" w14:textId="72C431B2" w:rsidR="00E95B29" w:rsidRDefault="00E95B29" w:rsidP="00EC7117">
      <w:pPr>
        <w:pStyle w:val="a3"/>
        <w:spacing w:before="0" w:line="276" w:lineRule="auto"/>
        <w:ind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ソフトウェア　</w:t>
      </w:r>
      <w:r w:rsidR="00EE0209">
        <w:rPr>
          <w:rFonts w:asciiTheme="minorEastAsia" w:eastAsiaTheme="minorEastAsia" w:hAnsiTheme="minorEastAsia" w:hint="eastAsia"/>
          <w:lang w:eastAsia="ja-JP"/>
        </w:rPr>
        <w:t xml:space="preserve"> </w:t>
      </w:r>
      <w:r w:rsidR="00EE0209">
        <w:rPr>
          <w:rFonts w:asciiTheme="minorEastAsia" w:eastAsiaTheme="minorEastAsia" w:hAnsiTheme="minorEastAsia"/>
          <w:lang w:eastAsia="ja-JP"/>
        </w:rPr>
        <w:t xml:space="preserve"> </w:t>
      </w:r>
      <w:r>
        <w:rPr>
          <w:rFonts w:asciiTheme="minorEastAsia" w:eastAsiaTheme="minorEastAsia" w:hAnsiTheme="minorEastAsia" w:hint="eastAsia"/>
          <w:lang w:eastAsia="ja-JP"/>
        </w:rPr>
        <w:t xml:space="preserve">　　</w:t>
      </w:r>
      <w:r w:rsidR="000F6913">
        <w:rPr>
          <w:rFonts w:asciiTheme="minorEastAsia" w:eastAsiaTheme="minorEastAsia" w:hAnsiTheme="minorEastAsia" w:hint="eastAsia"/>
          <w:lang w:eastAsia="ja-JP"/>
        </w:rPr>
        <w:t xml:space="preserve">　</w:t>
      </w:r>
      <w:r w:rsidR="00834E88">
        <w:rPr>
          <w:rFonts w:asciiTheme="minorEastAsia" w:eastAsiaTheme="minorEastAsia" w:hAnsiTheme="minorEastAsia" w:hint="eastAsia"/>
          <w:lang w:eastAsia="ja-JP"/>
        </w:rPr>
        <w:t>5</w:t>
      </w:r>
      <w:r>
        <w:rPr>
          <w:rFonts w:asciiTheme="minorEastAsia" w:eastAsiaTheme="minorEastAsia" w:hAnsiTheme="minorEastAsia" w:hint="eastAsia"/>
          <w:lang w:eastAsia="ja-JP"/>
        </w:rPr>
        <w:t>年</w:t>
      </w:r>
    </w:p>
    <w:p w14:paraId="0EE0738D" w14:textId="52AEBB44" w:rsidR="008C4033" w:rsidRDefault="008C4033" w:rsidP="009A3651">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p>
    <w:p w14:paraId="14530E86" w14:textId="5160F6F5" w:rsidR="005B6870" w:rsidRDefault="005B6870" w:rsidP="009A3651">
      <w:pPr>
        <w:pStyle w:val="a3"/>
        <w:spacing w:before="0" w:line="276" w:lineRule="auto"/>
        <w:ind w:leftChars="-405" w:left="-850" w:rightChars="-473" w:right="-993"/>
        <w:rPr>
          <w:rFonts w:asciiTheme="minorEastAsia" w:eastAsiaTheme="minorEastAsia" w:hAnsiTheme="minorEastAsia"/>
          <w:lang w:eastAsia="ja-JP"/>
        </w:rPr>
      </w:pPr>
    </w:p>
    <w:p w14:paraId="45BD8F00" w14:textId="77777777" w:rsidR="00667B35" w:rsidRDefault="00667B35" w:rsidP="009A3651">
      <w:pPr>
        <w:pStyle w:val="a3"/>
        <w:spacing w:before="0" w:line="276" w:lineRule="auto"/>
        <w:ind w:leftChars="-405" w:left="-850" w:rightChars="-473" w:right="-993"/>
        <w:rPr>
          <w:rFonts w:asciiTheme="minorEastAsia" w:eastAsiaTheme="minorEastAsia" w:hAnsiTheme="minorEastAsia"/>
          <w:lang w:eastAsia="ja-JP"/>
        </w:rPr>
      </w:pPr>
    </w:p>
    <w:p w14:paraId="5BE51090" w14:textId="74B5543B" w:rsidR="009E21A2"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w:t>
      </w:r>
      <w:r w:rsidR="005B6870">
        <w:rPr>
          <w:rFonts w:asciiTheme="minorEastAsia" w:eastAsiaTheme="minorEastAsia" w:hAnsiTheme="minorEastAsia"/>
          <w:lang w:eastAsia="ja-JP"/>
        </w:rPr>
        <w:t>4</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 xml:space="preserve">引当金の計上基準及び算定方法 </w:t>
      </w:r>
    </w:p>
    <w:p w14:paraId="52CDA994" w14:textId="77777777" w:rsidR="00EE0209" w:rsidRDefault="00EE0209" w:rsidP="00EE0209">
      <w:pPr>
        <w:pStyle w:val="a3"/>
        <w:spacing w:before="0" w:line="276" w:lineRule="auto"/>
        <w:ind w:leftChars="-405" w:left="-850" w:rightChars="-473" w:right="-993" w:firstLineChars="100" w:firstLine="210"/>
        <w:rPr>
          <w:rFonts w:asciiTheme="minorEastAsia" w:eastAsiaTheme="minorEastAsia" w:hAnsiTheme="minorEastAsia"/>
          <w:lang w:eastAsia="ja-JP"/>
        </w:rPr>
      </w:pPr>
      <w:bookmarkStart w:id="1" w:name="_Hlk98593940"/>
      <w:r>
        <w:rPr>
          <w:rFonts w:asciiTheme="minorEastAsia" w:eastAsiaTheme="minorEastAsia" w:hAnsiTheme="minorEastAsia" w:hint="eastAsia"/>
          <w:lang w:eastAsia="ja-JP"/>
        </w:rPr>
        <w:t>①　徴収不能引当金</w:t>
      </w:r>
    </w:p>
    <w:p w14:paraId="699376C9" w14:textId="77777777" w:rsidR="00FA3E69" w:rsidRDefault="00FA3E69" w:rsidP="00FA3E69">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未収金及び長期延滞債権については、過去5</w:t>
      </w:r>
      <w:r w:rsidRPr="009E21A2">
        <w:rPr>
          <w:rFonts w:asciiTheme="minorEastAsia" w:hAnsiTheme="minorEastAsia" w:cs="ＭＳ ゴシック" w:hint="eastAsia"/>
          <w:kern w:val="0"/>
          <w:szCs w:val="21"/>
        </w:rPr>
        <w:t>年間の平均不納欠損率により徴収不能</w:t>
      </w:r>
      <w:r>
        <w:rPr>
          <w:rFonts w:asciiTheme="minorEastAsia" w:hAnsiTheme="minorEastAsia" w:cs="ＭＳ ゴシック" w:hint="eastAsia"/>
          <w:kern w:val="0"/>
          <w:szCs w:val="21"/>
        </w:rPr>
        <w:t>見込</w:t>
      </w:r>
      <w:r w:rsidRPr="009E21A2">
        <w:rPr>
          <w:rFonts w:asciiTheme="minorEastAsia" w:hAnsiTheme="minorEastAsia" w:cs="ＭＳ ゴシック" w:hint="eastAsia"/>
          <w:kern w:val="0"/>
          <w:szCs w:val="21"/>
        </w:rPr>
        <w:t>額を計上</w:t>
      </w:r>
    </w:p>
    <w:p w14:paraId="1D6222BD" w14:textId="4A81E38F" w:rsidR="00EE0209" w:rsidRPr="009E21A2" w:rsidRDefault="00FA3E69" w:rsidP="00FA3E69">
      <w:pPr>
        <w:ind w:leftChars="-105" w:left="-220" w:rightChars="-473" w:right="-993"/>
        <w:rPr>
          <w:rFonts w:asciiTheme="minorEastAsia" w:hAnsiTheme="minorEastAsia" w:cs="ＭＳ ゴシック"/>
          <w:kern w:val="0"/>
          <w:szCs w:val="21"/>
        </w:rPr>
      </w:pPr>
      <w:r w:rsidRPr="009E21A2">
        <w:rPr>
          <w:rFonts w:asciiTheme="minorEastAsia" w:hAnsiTheme="minorEastAsia" w:cs="ＭＳ ゴシック" w:hint="eastAsia"/>
          <w:kern w:val="0"/>
          <w:szCs w:val="21"/>
        </w:rPr>
        <w:t>しています。</w:t>
      </w:r>
    </w:p>
    <w:p w14:paraId="58DB6215" w14:textId="77777777" w:rsidR="00EE0209" w:rsidRDefault="00EE0209" w:rsidP="00EE0209">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　退職手当引当金</w:t>
      </w:r>
    </w:p>
    <w:p w14:paraId="734EAD05" w14:textId="77777777" w:rsidR="00EE0209" w:rsidRPr="009E21A2" w:rsidRDefault="00EE0209" w:rsidP="00EE0209">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期末自己都合要支給額により計上しています。</w:t>
      </w:r>
    </w:p>
    <w:p w14:paraId="3E80DEDE" w14:textId="715B146A" w:rsidR="00EE0209" w:rsidRDefault="00EE0209" w:rsidP="00EE0209">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③　賞与等引当金</w:t>
      </w:r>
    </w:p>
    <w:p w14:paraId="70F2AFF4" w14:textId="77777777" w:rsidR="00EE0209" w:rsidRDefault="00EE0209" w:rsidP="00EE0209">
      <w:pPr>
        <w:pStyle w:val="a3"/>
        <w:spacing w:before="0" w:line="276" w:lineRule="auto"/>
        <w:ind w:leftChars="-105" w:left="-22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翌年度6</w:t>
      </w:r>
      <w:r w:rsidRPr="009E21A2">
        <w:rPr>
          <w:rFonts w:asciiTheme="minorEastAsia" w:eastAsiaTheme="minorEastAsia" w:hAnsiTheme="minorEastAsia" w:hint="eastAsia"/>
          <w:lang w:eastAsia="ja-JP"/>
        </w:rPr>
        <w:t>月支給予定の期末手当及び勤勉手当並びにそれらに係る法定福利費相当額の見込額につい</w:t>
      </w:r>
    </w:p>
    <w:p w14:paraId="29552485" w14:textId="77777777" w:rsidR="00EE0209" w:rsidRDefault="00EE0209" w:rsidP="00EE0209">
      <w:pPr>
        <w:pStyle w:val="a3"/>
        <w:spacing w:before="0" w:line="276" w:lineRule="auto"/>
        <w:ind w:leftChars="-270" w:left="-567"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て、それぞれ本会計年度の期間に対応する部分を計上しています。</w:t>
      </w:r>
    </w:p>
    <w:bookmarkEnd w:id="1"/>
    <w:p w14:paraId="643E5F3E" w14:textId="77777777" w:rsidR="0071597D" w:rsidRPr="00EE0209" w:rsidRDefault="0071597D" w:rsidP="00A17264">
      <w:pPr>
        <w:pStyle w:val="a3"/>
        <w:spacing w:before="0" w:line="276" w:lineRule="auto"/>
        <w:ind w:rightChars="-473" w:right="-993"/>
        <w:rPr>
          <w:rFonts w:asciiTheme="minorEastAsia" w:eastAsiaTheme="minorEastAsia" w:hAnsiTheme="minorEastAsia"/>
          <w:lang w:eastAsia="ja-JP"/>
        </w:rPr>
      </w:pPr>
    </w:p>
    <w:p w14:paraId="5F250D26" w14:textId="643A56BF" w:rsidR="009E21A2"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EE0209">
        <w:rPr>
          <w:rFonts w:asciiTheme="minorEastAsia" w:eastAsiaTheme="minorEastAsia" w:hAnsiTheme="minorEastAsia"/>
          <w:lang w:eastAsia="ja-JP"/>
        </w:rPr>
        <w:t>5</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リース取引の処理方法</w:t>
      </w:r>
    </w:p>
    <w:p w14:paraId="2B764638" w14:textId="77777777" w:rsidR="009E21A2" w:rsidRP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①　ファイナンス・リース取引</w:t>
      </w:r>
    </w:p>
    <w:p w14:paraId="2D8D7477" w14:textId="2D30B173" w:rsidR="0071597D" w:rsidRDefault="009E21A2" w:rsidP="0071597D">
      <w:pPr>
        <w:pStyle w:val="a3"/>
        <w:spacing w:before="0" w:line="276" w:lineRule="auto"/>
        <w:ind w:leftChars="-205" w:left="-10" w:rightChars="-473" w:right="-993" w:hangingChars="200" w:hanging="420"/>
        <w:rPr>
          <w:rFonts w:asciiTheme="minorEastAsia" w:eastAsiaTheme="minorEastAsia" w:hAnsiTheme="minorEastAsia"/>
          <w:lang w:eastAsia="ja-JP"/>
        </w:rPr>
      </w:pPr>
      <w:r w:rsidRPr="009E21A2">
        <w:rPr>
          <w:rFonts w:asciiTheme="minorEastAsia" w:eastAsiaTheme="minorEastAsia" w:hAnsiTheme="minorEastAsia" w:hint="eastAsia"/>
          <w:lang w:eastAsia="ja-JP"/>
        </w:rPr>
        <w:t>ア</w:t>
      </w:r>
      <w:r w:rsidR="0071597D">
        <w:rPr>
          <w:rFonts w:asciiTheme="minorEastAsia" w:eastAsiaTheme="minorEastAsia" w:hAnsiTheme="minorEastAsia" w:hint="eastAsia"/>
          <w:lang w:eastAsia="ja-JP"/>
        </w:rPr>
        <w:t xml:space="preserve">　所有権移転ファイナンス・リース取引</w:t>
      </w:r>
      <w:r w:rsidRPr="009E21A2">
        <w:rPr>
          <w:rFonts w:asciiTheme="minorEastAsia" w:eastAsiaTheme="minorEastAsia" w:hAnsiTheme="minorEastAsia" w:hint="eastAsia"/>
          <w:lang w:eastAsia="ja-JP"/>
        </w:rPr>
        <w:t xml:space="preserve">　</w:t>
      </w:r>
    </w:p>
    <w:p w14:paraId="2A5F0F3B" w14:textId="09DE3B16" w:rsidR="00383A13" w:rsidRPr="006E54D7" w:rsidRDefault="009E21A2" w:rsidP="0071597D">
      <w:pPr>
        <w:pStyle w:val="a3"/>
        <w:spacing w:before="0" w:line="276" w:lineRule="auto"/>
        <w:ind w:leftChars="-5" w:left="-10" w:rightChars="-473" w:right="-993"/>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通常の売買取引に係る方法に準じた会計処理を行っています。</w:t>
      </w:r>
    </w:p>
    <w:p w14:paraId="1BD826E6" w14:textId="54C49621" w:rsidR="009E21A2" w:rsidRPr="009E21A2" w:rsidRDefault="009E21A2"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9E21A2">
        <w:rPr>
          <w:rFonts w:asciiTheme="minorEastAsia" w:eastAsiaTheme="minorEastAsia" w:hAnsiTheme="minorEastAsia"/>
          <w:lang w:eastAsia="ja-JP"/>
        </w:rPr>
        <w:t xml:space="preserve">イ　</w:t>
      </w:r>
      <w:r w:rsidR="0071597D">
        <w:rPr>
          <w:rFonts w:asciiTheme="minorEastAsia" w:eastAsiaTheme="minorEastAsia" w:hAnsiTheme="minorEastAsia" w:hint="eastAsia"/>
          <w:lang w:eastAsia="ja-JP"/>
        </w:rPr>
        <w:t>所有権移転外のファイナンス・リース取引</w:t>
      </w:r>
    </w:p>
    <w:p w14:paraId="472B3002" w14:textId="738F0C29" w:rsidR="009E21A2" w:rsidRPr="009E21A2" w:rsidRDefault="009E21A2" w:rsidP="001A2D1C">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通常の賃貸借取引に係る方法に準じた会計処理を行っています。</w:t>
      </w:r>
    </w:p>
    <w:p w14:paraId="5EDD9810" w14:textId="77777777" w:rsid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②</w:t>
      </w:r>
      <w:r w:rsidR="00383A13">
        <w:rPr>
          <w:rFonts w:asciiTheme="minorEastAsia" w:eastAsiaTheme="minorEastAsia" w:hAnsiTheme="minorEastAsia" w:hint="eastAsia"/>
          <w:lang w:eastAsia="ja-JP"/>
        </w:rPr>
        <w:t xml:space="preserve">　</w:t>
      </w:r>
      <w:r w:rsidRPr="009E21A2">
        <w:rPr>
          <w:rFonts w:asciiTheme="minorEastAsia" w:eastAsiaTheme="minorEastAsia" w:hAnsiTheme="minorEastAsia" w:hint="eastAsia"/>
          <w:lang w:eastAsia="ja-JP"/>
        </w:rPr>
        <w:t>オペレーティング・リース取引</w:t>
      </w:r>
    </w:p>
    <w:p w14:paraId="761F87C2" w14:textId="77777777" w:rsidR="009E21A2" w:rsidRDefault="009E21A2" w:rsidP="003E0B90">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9E21A2">
        <w:rPr>
          <w:rFonts w:asciiTheme="minorEastAsia" w:eastAsiaTheme="minorEastAsia" w:hAnsiTheme="minorEastAsia"/>
          <w:lang w:eastAsia="ja-JP"/>
        </w:rPr>
        <w:t>通常の賃貸借取引に係る方法に準じた会計処理を行っています。</w:t>
      </w:r>
    </w:p>
    <w:p w14:paraId="32A81789" w14:textId="77777777" w:rsidR="009E21A2" w:rsidRDefault="009E21A2" w:rsidP="003E0B90">
      <w:pPr>
        <w:pStyle w:val="a3"/>
        <w:spacing w:before="0" w:line="276" w:lineRule="auto"/>
        <w:ind w:leftChars="-405" w:left="-850" w:rightChars="-473" w:right="-993"/>
        <w:rPr>
          <w:rFonts w:asciiTheme="minorEastAsia" w:eastAsiaTheme="minorEastAsia" w:hAnsiTheme="minorEastAsia"/>
          <w:lang w:eastAsia="ja-JP"/>
        </w:rPr>
      </w:pPr>
    </w:p>
    <w:p w14:paraId="759BB88F" w14:textId="12DD2A67" w:rsidR="009E21A2" w:rsidRPr="009E21A2"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EE0209">
        <w:rPr>
          <w:rFonts w:asciiTheme="minorEastAsia" w:eastAsiaTheme="minorEastAsia" w:hAnsiTheme="minorEastAsia"/>
          <w:lang w:eastAsia="ja-JP"/>
        </w:rPr>
        <w:t>6</w:t>
      </w:r>
      <w:r>
        <w:rPr>
          <w:rFonts w:asciiTheme="minorEastAsia" w:eastAsiaTheme="minorEastAsia" w:hAnsiTheme="minorEastAsia" w:hint="eastAsia"/>
          <w:lang w:eastAsia="ja-JP"/>
        </w:rPr>
        <w:t>)</w:t>
      </w:r>
      <w:r w:rsidR="00383A13">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資金収支計算書における資金の範囲</w:t>
      </w:r>
    </w:p>
    <w:p w14:paraId="564F45A2" w14:textId="7AD09938" w:rsidR="00EE0209" w:rsidRPr="009E21A2" w:rsidRDefault="00EE0209" w:rsidP="00EE0209">
      <w:pPr>
        <w:pStyle w:val="a3"/>
        <w:spacing w:before="0" w:line="276" w:lineRule="auto"/>
        <w:ind w:leftChars="-305" w:left="-64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9E21A2">
        <w:rPr>
          <w:rFonts w:asciiTheme="minorEastAsia" w:eastAsiaTheme="minorEastAsia" w:hAnsiTheme="minorEastAsia" w:hint="eastAsia"/>
          <w:lang w:eastAsia="ja-JP"/>
        </w:rPr>
        <w:t>現金（手許現金及び要求払預金）及び現金同等物</w:t>
      </w:r>
    </w:p>
    <w:p w14:paraId="3A2F4DA4" w14:textId="77777777" w:rsidR="00EE0209" w:rsidRDefault="00EE0209" w:rsidP="00EE0209">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なお、現金及び現金同等物には、出納整理期間における取引により発生する資金の受払いを含</w:t>
      </w:r>
    </w:p>
    <w:p w14:paraId="43C254BC" w14:textId="77777777" w:rsidR="00EE0209" w:rsidRDefault="00EE0209" w:rsidP="00EE0209">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んでいます。</w:t>
      </w:r>
    </w:p>
    <w:p w14:paraId="32B33618" w14:textId="77777777" w:rsidR="00EE0209" w:rsidRDefault="00EE0209" w:rsidP="003E0B90">
      <w:pPr>
        <w:pStyle w:val="a3"/>
        <w:spacing w:before="0" w:line="276" w:lineRule="auto"/>
        <w:ind w:leftChars="-405" w:left="-850" w:rightChars="-473" w:right="-993"/>
        <w:rPr>
          <w:rFonts w:asciiTheme="minorEastAsia" w:eastAsiaTheme="minorEastAsia" w:hAnsiTheme="minorEastAsia"/>
          <w:lang w:eastAsia="ja-JP"/>
        </w:rPr>
      </w:pPr>
    </w:p>
    <w:p w14:paraId="2768E72A" w14:textId="77777777" w:rsidR="001E578E" w:rsidRDefault="009A3651" w:rsidP="001E578E">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667B35">
        <w:rPr>
          <w:rFonts w:asciiTheme="minorEastAsia" w:eastAsiaTheme="minorEastAsia" w:hAnsiTheme="minorEastAsia"/>
          <w:lang w:eastAsia="ja-JP"/>
        </w:rPr>
        <w:t>7</w:t>
      </w:r>
      <w:r>
        <w:rPr>
          <w:rFonts w:asciiTheme="minorEastAsia" w:eastAsiaTheme="minorEastAsia" w:hAnsiTheme="minorEastAsia" w:hint="eastAsia"/>
          <w:lang w:eastAsia="ja-JP"/>
        </w:rPr>
        <w:t>)</w:t>
      </w:r>
      <w:r w:rsidR="00FE71AB">
        <w:rPr>
          <w:rFonts w:asciiTheme="minorEastAsia" w:eastAsiaTheme="minorEastAsia" w:hAnsiTheme="minorEastAsia" w:hint="eastAsia"/>
          <w:lang w:eastAsia="ja-JP"/>
        </w:rPr>
        <w:t xml:space="preserve">　消費税等の会計処理</w:t>
      </w:r>
    </w:p>
    <w:p w14:paraId="32FEF6F3" w14:textId="4322C192" w:rsidR="0055245C" w:rsidRDefault="00FE71AB" w:rsidP="001E578E">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消費税等の会計処理は、税込方式によっています。</w:t>
      </w:r>
    </w:p>
    <w:p w14:paraId="4806D229" w14:textId="77777777" w:rsidR="00020A8A" w:rsidRPr="001E578E" w:rsidRDefault="00020A8A" w:rsidP="00020A8A">
      <w:pPr>
        <w:pStyle w:val="a3"/>
        <w:spacing w:before="0" w:line="276" w:lineRule="auto"/>
        <w:ind w:rightChars="-473" w:right="-993"/>
        <w:rPr>
          <w:rFonts w:asciiTheme="minorEastAsia" w:eastAsiaTheme="minorEastAsia" w:hAnsiTheme="minorEastAsia"/>
          <w:lang w:eastAsia="ja-JP"/>
        </w:rPr>
      </w:pPr>
    </w:p>
    <w:p w14:paraId="1B4D5ABF" w14:textId="77777777" w:rsidR="001E578E" w:rsidRDefault="00A6658E" w:rsidP="001E578E">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2　重要な会計方針</w:t>
      </w:r>
      <w:r w:rsidR="003536BA">
        <w:rPr>
          <w:rFonts w:asciiTheme="minorEastAsia" w:eastAsiaTheme="minorEastAsia" w:hAnsiTheme="minorEastAsia" w:hint="eastAsia"/>
          <w:lang w:eastAsia="ja-JP"/>
        </w:rPr>
        <w:t>の変更等</w:t>
      </w:r>
    </w:p>
    <w:p w14:paraId="5606D77E" w14:textId="45885C65" w:rsidR="00FA44E0" w:rsidRDefault="00B32CAD" w:rsidP="001E578E">
      <w:pPr>
        <w:pStyle w:val="a3"/>
        <w:spacing w:before="0" w:line="276" w:lineRule="auto"/>
        <w:ind w:leftChars="-202" w:left="-424"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該当なし。</w:t>
      </w:r>
    </w:p>
    <w:p w14:paraId="2E308391" w14:textId="77777777" w:rsidR="00FA44E0" w:rsidRDefault="00FA44E0" w:rsidP="00A17264">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09715058" w14:textId="77777777" w:rsidR="001E578E" w:rsidRDefault="003536BA" w:rsidP="001E578E">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3　重要な後発事象</w:t>
      </w:r>
    </w:p>
    <w:p w14:paraId="1F3F4BF0" w14:textId="7E223F3E" w:rsidR="001B47C9" w:rsidRPr="00824504" w:rsidRDefault="003E21DB" w:rsidP="001B47C9">
      <w:pPr>
        <w:pStyle w:val="a3"/>
        <w:spacing w:before="0" w:line="276" w:lineRule="auto"/>
        <w:ind w:leftChars="-202" w:left="-424"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下水道事業会計は令和6年度より特別会計から公営企業法を適用した企業会計へ移行します</w:t>
      </w:r>
      <w:r w:rsidR="001B47C9">
        <w:rPr>
          <w:rFonts w:asciiTheme="minorEastAsia" w:eastAsiaTheme="minorEastAsia" w:hAnsiTheme="minorEastAsia" w:hint="eastAsia"/>
          <w:lang w:eastAsia="ja-JP"/>
        </w:rPr>
        <w:t>。</w:t>
      </w:r>
    </w:p>
    <w:p w14:paraId="2AFBD894" w14:textId="77777777" w:rsidR="001E578E" w:rsidRDefault="00FF39BC" w:rsidP="001E578E">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4　保証債務及び損失補償債務負担の状況</w:t>
      </w:r>
    </w:p>
    <w:p w14:paraId="4E9395BA" w14:textId="1C921351" w:rsidR="00667B35" w:rsidRPr="00824504" w:rsidRDefault="00667B35" w:rsidP="001E578E">
      <w:pPr>
        <w:pStyle w:val="a3"/>
        <w:spacing w:before="0" w:line="276" w:lineRule="auto"/>
        <w:ind w:leftChars="-202" w:left="-424"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該当なし。</w:t>
      </w:r>
    </w:p>
    <w:p w14:paraId="071F098D" w14:textId="77777777" w:rsidR="00667B35" w:rsidRDefault="00667B35" w:rsidP="00A17264">
      <w:pPr>
        <w:pStyle w:val="a3"/>
        <w:spacing w:before="0" w:line="276" w:lineRule="auto"/>
        <w:ind w:leftChars="-405" w:left="-850" w:rightChars="-473" w:right="-993"/>
        <w:rPr>
          <w:rFonts w:asciiTheme="minorEastAsia" w:eastAsiaTheme="minorEastAsia" w:hAnsiTheme="minorEastAsia"/>
          <w:lang w:eastAsia="ja-JP"/>
        </w:rPr>
      </w:pPr>
    </w:p>
    <w:p w14:paraId="7017728D" w14:textId="77777777" w:rsidR="001E578E" w:rsidRDefault="00FF39BC" w:rsidP="001E578E">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5</w:t>
      </w:r>
      <w:r w:rsidR="00A6658E">
        <w:rPr>
          <w:rFonts w:asciiTheme="minorEastAsia" w:eastAsiaTheme="minorEastAsia" w:hAnsiTheme="minorEastAsia" w:hint="eastAsia"/>
          <w:lang w:eastAsia="ja-JP"/>
        </w:rPr>
        <w:t xml:space="preserve">　偶発債務</w:t>
      </w:r>
    </w:p>
    <w:p w14:paraId="37250A9F" w14:textId="114DC8A7" w:rsidR="003536BA" w:rsidRDefault="00A6658E" w:rsidP="001E578E">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該当なし。</w:t>
      </w:r>
    </w:p>
    <w:p w14:paraId="7FBA1F90" w14:textId="77777777" w:rsidR="00861407" w:rsidRDefault="00861407" w:rsidP="00E77B8C">
      <w:pPr>
        <w:pStyle w:val="a3"/>
        <w:spacing w:before="0" w:line="276" w:lineRule="auto"/>
        <w:ind w:rightChars="-473" w:right="-993"/>
        <w:rPr>
          <w:rFonts w:asciiTheme="minorEastAsia" w:eastAsiaTheme="minorEastAsia" w:hAnsiTheme="minorEastAsia"/>
          <w:lang w:eastAsia="ja-JP"/>
        </w:rPr>
      </w:pPr>
    </w:p>
    <w:p w14:paraId="79B94A58" w14:textId="590941D0" w:rsidR="00376104" w:rsidRDefault="00FF39BC" w:rsidP="000170D1">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6</w:t>
      </w:r>
      <w:r w:rsidR="001D048C">
        <w:rPr>
          <w:rFonts w:asciiTheme="minorEastAsia" w:eastAsiaTheme="minorEastAsia" w:hAnsiTheme="minorEastAsia" w:hint="eastAsia"/>
          <w:lang w:eastAsia="ja-JP"/>
        </w:rPr>
        <w:t xml:space="preserve">　追加情報</w:t>
      </w:r>
    </w:p>
    <w:p w14:paraId="492CE5E0" w14:textId="1BF244C0" w:rsidR="00456CDD"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1</w:t>
      </w:r>
      <w:r>
        <w:rPr>
          <w:rFonts w:asciiTheme="minorEastAsia" w:eastAsiaTheme="minorEastAsia" w:hAnsiTheme="minorEastAsia" w:hint="eastAsia"/>
          <w:lang w:eastAsia="ja-JP"/>
        </w:rPr>
        <w:t>)</w:t>
      </w:r>
      <w:r w:rsidR="00456CDD">
        <w:rPr>
          <w:rFonts w:asciiTheme="minorEastAsia" w:eastAsiaTheme="minorEastAsia" w:hAnsiTheme="minorEastAsia" w:hint="eastAsia"/>
          <w:lang w:eastAsia="ja-JP"/>
        </w:rPr>
        <w:t xml:space="preserve">　連結対象団体（会計）</w:t>
      </w:r>
    </w:p>
    <w:tbl>
      <w:tblPr>
        <w:tblStyle w:val="af0"/>
        <w:tblW w:w="10065" w:type="dxa"/>
        <w:tblInd w:w="-1139" w:type="dxa"/>
        <w:tblLook w:val="04A0" w:firstRow="1" w:lastRow="0" w:firstColumn="1" w:lastColumn="0" w:noHBand="0" w:noVBand="1"/>
      </w:tblPr>
      <w:tblGrid>
        <w:gridCol w:w="3686"/>
        <w:gridCol w:w="3118"/>
        <w:gridCol w:w="1418"/>
        <w:gridCol w:w="1843"/>
      </w:tblGrid>
      <w:tr w:rsidR="00456CDD" w:rsidRPr="00EF2F9B" w14:paraId="534F7736" w14:textId="77777777" w:rsidTr="000D0235">
        <w:trPr>
          <w:trHeight w:val="316"/>
        </w:trPr>
        <w:tc>
          <w:tcPr>
            <w:tcW w:w="3686" w:type="dxa"/>
          </w:tcPr>
          <w:p w14:paraId="2D89B493" w14:textId="787B1679" w:rsidR="00B957C0"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団体（会計名）</w:t>
            </w:r>
          </w:p>
        </w:tc>
        <w:tc>
          <w:tcPr>
            <w:tcW w:w="3118" w:type="dxa"/>
          </w:tcPr>
          <w:p w14:paraId="16E13FD9" w14:textId="4A971E36" w:rsidR="00456CDD"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区分</w:t>
            </w:r>
          </w:p>
        </w:tc>
        <w:tc>
          <w:tcPr>
            <w:tcW w:w="1418" w:type="dxa"/>
          </w:tcPr>
          <w:p w14:paraId="5A5B3681" w14:textId="5BBD8D1B" w:rsidR="00456CDD"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連結の方法</w:t>
            </w:r>
          </w:p>
        </w:tc>
        <w:tc>
          <w:tcPr>
            <w:tcW w:w="1843" w:type="dxa"/>
          </w:tcPr>
          <w:p w14:paraId="7846E86C" w14:textId="3683A1CF" w:rsidR="00456CDD"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比例連結割合</w:t>
            </w:r>
          </w:p>
        </w:tc>
      </w:tr>
      <w:tr w:rsidR="00456CDD" w:rsidRPr="00EF2F9B" w14:paraId="1E93DED9" w14:textId="77777777" w:rsidTr="000D0235">
        <w:trPr>
          <w:trHeight w:val="312"/>
        </w:trPr>
        <w:tc>
          <w:tcPr>
            <w:tcW w:w="3686" w:type="dxa"/>
          </w:tcPr>
          <w:p w14:paraId="2A9D35C0" w14:textId="5BF6B489"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国民健康保険特別会計（事業勘定）</w:t>
            </w:r>
          </w:p>
        </w:tc>
        <w:tc>
          <w:tcPr>
            <w:tcW w:w="3118" w:type="dxa"/>
          </w:tcPr>
          <w:p w14:paraId="6C23C623" w14:textId="357953D4"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3375202E" w14:textId="1BB4232F"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2F605B1B" w14:textId="44C907D8"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456CDD" w:rsidRPr="00EF2F9B" w14:paraId="76982CC7" w14:textId="77777777" w:rsidTr="000D0235">
        <w:tc>
          <w:tcPr>
            <w:tcW w:w="3686" w:type="dxa"/>
          </w:tcPr>
          <w:p w14:paraId="29D8DB9D" w14:textId="19CFEBF1"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国民健康保険特別会計（施設勘定）</w:t>
            </w:r>
          </w:p>
        </w:tc>
        <w:tc>
          <w:tcPr>
            <w:tcW w:w="3118" w:type="dxa"/>
          </w:tcPr>
          <w:p w14:paraId="7F6DD306" w14:textId="7EC26577"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334587D7" w14:textId="3B5E425F"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0D7903EC" w14:textId="1E16607E"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456CDD" w:rsidRPr="00EF2F9B" w14:paraId="341F1892" w14:textId="77777777" w:rsidTr="000D0235">
        <w:tc>
          <w:tcPr>
            <w:tcW w:w="3686" w:type="dxa"/>
          </w:tcPr>
          <w:p w14:paraId="46FAC966" w14:textId="6FB436B0"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介護保険特別会計</w:t>
            </w:r>
          </w:p>
        </w:tc>
        <w:tc>
          <w:tcPr>
            <w:tcW w:w="3118" w:type="dxa"/>
          </w:tcPr>
          <w:p w14:paraId="1E0D38AE" w14:textId="6C6F411B"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7C4430E4" w14:textId="50FF88C1"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5F14982E" w14:textId="5B808EA6"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456CDD" w:rsidRPr="00EF2F9B" w14:paraId="21466911" w14:textId="77777777" w:rsidTr="000D0235">
        <w:tc>
          <w:tcPr>
            <w:tcW w:w="3686" w:type="dxa"/>
          </w:tcPr>
          <w:p w14:paraId="27FE562F" w14:textId="6FCCCFA1"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後期高齢者医療特別会計</w:t>
            </w:r>
          </w:p>
        </w:tc>
        <w:tc>
          <w:tcPr>
            <w:tcW w:w="3118" w:type="dxa"/>
          </w:tcPr>
          <w:p w14:paraId="633D04F1" w14:textId="3D15E413"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36F37069" w14:textId="762E2FF9"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342C4456" w14:textId="6DED5E14"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B957C0" w:rsidRPr="00EF2F9B" w14:paraId="2A22308E" w14:textId="77777777" w:rsidTr="000D0235">
        <w:tc>
          <w:tcPr>
            <w:tcW w:w="3686" w:type="dxa"/>
          </w:tcPr>
          <w:p w14:paraId="0AE3BC27" w14:textId="66FFA4FF" w:rsidR="00B957C0"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下水道事業特別会計</w:t>
            </w:r>
          </w:p>
        </w:tc>
        <w:tc>
          <w:tcPr>
            <w:tcW w:w="3118" w:type="dxa"/>
          </w:tcPr>
          <w:p w14:paraId="5DB5E5F4" w14:textId="589BE37D" w:rsidR="00B957C0"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w:t>
            </w:r>
            <w:r w:rsidR="00667B35">
              <w:rPr>
                <w:rFonts w:asciiTheme="minorHAnsi" w:eastAsiaTheme="minorHAnsi" w:hAnsiTheme="minorHAnsi" w:hint="eastAsia"/>
                <w:lang w:eastAsia="ja-JP"/>
              </w:rPr>
              <w:t>企業</w:t>
            </w:r>
            <w:r>
              <w:rPr>
                <w:rFonts w:asciiTheme="minorHAnsi" w:eastAsiaTheme="minorHAnsi" w:hAnsiTheme="minorHAnsi" w:hint="eastAsia"/>
                <w:lang w:eastAsia="ja-JP"/>
              </w:rPr>
              <w:t>会計</w:t>
            </w:r>
          </w:p>
        </w:tc>
        <w:tc>
          <w:tcPr>
            <w:tcW w:w="1418" w:type="dxa"/>
          </w:tcPr>
          <w:p w14:paraId="2643ADEA" w14:textId="64F357D2" w:rsidR="00B957C0"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0D73AF8B" w14:textId="463F150F" w:rsidR="00B957C0"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bl>
    <w:p w14:paraId="2CB26A18" w14:textId="50EC25F0" w:rsidR="00456CDD" w:rsidRDefault="00B572B6" w:rsidP="00FF39BC">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連結方法は次のとおりです。</w:t>
      </w:r>
    </w:p>
    <w:p w14:paraId="29BAB3E9" w14:textId="575E4645" w:rsidR="00007DFE" w:rsidRPr="009A3651" w:rsidRDefault="00B572B6" w:rsidP="009E2F39">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A3651">
        <w:rPr>
          <w:rFonts w:asciiTheme="minorHAnsi" w:eastAsiaTheme="minorHAnsi" w:hAnsiTheme="minorHAnsi" w:hint="eastAsia"/>
          <w:lang w:eastAsia="ja-JP"/>
        </w:rPr>
        <w:t>地方公営事業会計</w:t>
      </w:r>
      <w:r>
        <w:rPr>
          <w:rFonts w:asciiTheme="minorEastAsia" w:eastAsiaTheme="minorEastAsia" w:hAnsiTheme="minorEastAsia" w:hint="eastAsia"/>
          <w:lang w:eastAsia="ja-JP"/>
        </w:rPr>
        <w:t>及び地方公営企業会計は、すべて全部連結の対象としています。</w:t>
      </w:r>
    </w:p>
    <w:p w14:paraId="7A6F1C58" w14:textId="40C78933" w:rsidR="001B47C9" w:rsidRDefault="001B47C9" w:rsidP="00007DFE">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p>
    <w:p w14:paraId="35279592" w14:textId="5801BF99" w:rsidR="00007DFE" w:rsidRDefault="009A3651" w:rsidP="00007DFE">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2</w:t>
      </w:r>
      <w:r>
        <w:rPr>
          <w:rFonts w:asciiTheme="minorEastAsia" w:eastAsiaTheme="minorEastAsia" w:hAnsiTheme="minorEastAsia" w:hint="eastAsia"/>
          <w:lang w:eastAsia="ja-JP"/>
        </w:rPr>
        <w:t>)</w:t>
      </w:r>
      <w:r w:rsidR="00007DFE">
        <w:rPr>
          <w:rFonts w:asciiTheme="minorEastAsia" w:eastAsiaTheme="minorEastAsia" w:hAnsiTheme="minorEastAsia" w:hint="eastAsia"/>
          <w:lang w:eastAsia="ja-JP"/>
        </w:rPr>
        <w:t xml:space="preserve">　出納整理期間</w:t>
      </w:r>
    </w:p>
    <w:p w14:paraId="0696A12E" w14:textId="35663096" w:rsidR="003536BA" w:rsidRDefault="00007DFE" w:rsidP="00667B35">
      <w:pPr>
        <w:pStyle w:val="a3"/>
        <w:spacing w:line="276" w:lineRule="auto"/>
        <w:ind w:leftChars="-305" w:left="-640" w:rightChars="-473" w:right="-993" w:firstLineChars="100" w:firstLine="210"/>
        <w:rPr>
          <w:rFonts w:asciiTheme="minorEastAsia" w:eastAsiaTheme="minorEastAsia" w:hAnsiTheme="minorEastAsia"/>
          <w:lang w:eastAsia="ja-JP"/>
        </w:rPr>
      </w:pPr>
      <w:r w:rsidRPr="00007DFE">
        <w:rPr>
          <w:rFonts w:asciiTheme="minorEastAsia" w:eastAsiaTheme="minorEastAsia" w:hAnsiTheme="minorEastAsia" w:hint="eastAsia"/>
          <w:lang w:eastAsia="ja-JP"/>
        </w:rPr>
        <w:t>地方自治法第</w:t>
      </w:r>
      <w:r w:rsidR="00051D54">
        <w:rPr>
          <w:rFonts w:asciiTheme="minorEastAsia" w:eastAsiaTheme="minorEastAsia" w:hAnsiTheme="minorEastAsia"/>
          <w:lang w:eastAsia="ja-JP"/>
        </w:rPr>
        <w:t>235</w:t>
      </w:r>
      <w:r w:rsidRPr="00007DFE">
        <w:rPr>
          <w:rFonts w:asciiTheme="minorEastAsia" w:eastAsiaTheme="minorEastAsia" w:hAnsiTheme="minorEastAsia"/>
          <w:lang w:eastAsia="ja-JP"/>
        </w:rPr>
        <w:t>条の</w:t>
      </w:r>
      <w:r w:rsidR="00051D54">
        <w:rPr>
          <w:rFonts w:asciiTheme="minorEastAsia" w:eastAsiaTheme="minorEastAsia" w:hAnsiTheme="minorEastAsia"/>
          <w:lang w:eastAsia="ja-JP"/>
        </w:rPr>
        <w:t>5</w:t>
      </w:r>
      <w:r w:rsidRPr="00007DFE">
        <w:rPr>
          <w:rFonts w:asciiTheme="minorEastAsia" w:eastAsiaTheme="minorEastAsia" w:hAnsiTheme="minorEastAsia"/>
          <w:lang w:eastAsia="ja-JP"/>
        </w:rPr>
        <w:t>に基づき、出納整理期間を設けられている団体（会計）においては、出納整理</w:t>
      </w:r>
      <w:r>
        <w:rPr>
          <w:rFonts w:asciiTheme="minorEastAsia" w:eastAsiaTheme="minorEastAsia" w:hAnsiTheme="minorEastAsia" w:hint="eastAsia"/>
          <w:lang w:eastAsia="ja-JP"/>
        </w:rPr>
        <w:t>期間における</w:t>
      </w:r>
      <w:r w:rsidRPr="00007DFE">
        <w:rPr>
          <w:rFonts w:asciiTheme="minorEastAsia" w:eastAsiaTheme="minorEastAsia" w:hAnsiTheme="minorEastAsia"/>
          <w:lang w:eastAsia="ja-JP"/>
        </w:rPr>
        <w:t>現金の受払い等を終了した後の計数をもって会計年度末の計数としています。</w:t>
      </w:r>
    </w:p>
    <w:p w14:paraId="3BC4504B" w14:textId="77777777" w:rsidR="007C1F6B" w:rsidRDefault="007C1F6B" w:rsidP="007C1F6B">
      <w:pPr>
        <w:pStyle w:val="a3"/>
        <w:spacing w:line="276" w:lineRule="auto"/>
        <w:ind w:rightChars="-473" w:right="-993"/>
        <w:rPr>
          <w:rFonts w:asciiTheme="minorEastAsia" w:eastAsiaTheme="minorEastAsia" w:hAnsiTheme="minorEastAsia"/>
          <w:lang w:eastAsia="ja-JP"/>
        </w:rPr>
      </w:pPr>
    </w:p>
    <w:p w14:paraId="32062564" w14:textId="31BD070D" w:rsidR="007C1F6B" w:rsidRPr="008E389B" w:rsidRDefault="007C1F6B" w:rsidP="007C1F6B">
      <w:pPr>
        <w:pStyle w:val="a3"/>
        <w:spacing w:line="276" w:lineRule="auto"/>
        <w:ind w:leftChars="-405" w:left="-850" w:rightChars="-473" w:right="-993"/>
        <w:rPr>
          <w:rFonts w:asciiTheme="minorHAnsi" w:eastAsiaTheme="minorHAnsi" w:hAnsiTheme="minorHAnsi"/>
          <w:lang w:eastAsia="ja-JP"/>
        </w:rPr>
      </w:pPr>
      <w:r>
        <w:rPr>
          <w:rFonts w:asciiTheme="minorEastAsia" w:eastAsiaTheme="minorEastAsia" w:hAnsiTheme="minorEastAsia"/>
          <w:lang w:eastAsia="ja-JP"/>
        </w:rPr>
        <w:t>(3)</w:t>
      </w:r>
      <w:r>
        <w:rPr>
          <w:rFonts w:asciiTheme="minorEastAsia" w:eastAsiaTheme="minorEastAsia" w:hAnsiTheme="minorEastAsia" w:hint="eastAsia"/>
          <w:lang w:eastAsia="ja-JP"/>
        </w:rPr>
        <w:t xml:space="preserve">　</w:t>
      </w:r>
      <w:r w:rsidRPr="00376104">
        <w:rPr>
          <w:rFonts w:asciiTheme="minorEastAsia" w:eastAsiaTheme="minorEastAsia" w:hAnsiTheme="minorEastAsia" w:hint="eastAsia"/>
          <w:lang w:eastAsia="ja-JP"/>
        </w:rPr>
        <w:t>売却可能資産の範囲及び内訳は、次のとおりです。</w:t>
      </w:r>
    </w:p>
    <w:p w14:paraId="30D54538" w14:textId="77777777" w:rsidR="007C1F6B" w:rsidRDefault="007C1F6B" w:rsidP="007C1F6B">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ア　範囲</w:t>
      </w:r>
    </w:p>
    <w:p w14:paraId="00CD51A9" w14:textId="77777777" w:rsidR="007C1F6B" w:rsidRDefault="007C1F6B" w:rsidP="007C1F6B">
      <w:pPr>
        <w:pStyle w:val="a3"/>
        <w:spacing w:before="0" w:line="276" w:lineRule="auto"/>
        <w:ind w:leftChars="-405" w:left="-850" w:rightChars="-473" w:right="-993" w:firstLineChars="200" w:firstLine="420"/>
        <w:rPr>
          <w:rFonts w:asciiTheme="minorHAnsi" w:eastAsiaTheme="minorHAnsi" w:hAnsiTheme="minorHAnsi" w:cs="CIDFont+F1"/>
          <w:lang w:eastAsia="ja-JP"/>
        </w:rPr>
      </w:pPr>
      <w:bookmarkStart w:id="2" w:name="_Hlk98593401"/>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E1267C">
        <w:rPr>
          <w:rFonts w:asciiTheme="minorHAnsi" w:eastAsiaTheme="minorHAnsi" w:hAnsiTheme="minorHAnsi" w:cs="CIDFont+F1" w:hint="eastAsia"/>
          <w:lang w:eastAsia="ja-JP"/>
        </w:rPr>
        <w:t>売却可能資産の範囲には、台帳手引き</w:t>
      </w:r>
      <w:r w:rsidRPr="00E1267C">
        <w:rPr>
          <w:rFonts w:asciiTheme="minorHAnsi" w:eastAsiaTheme="minorHAnsi" w:hAnsiTheme="minorHAnsi" w:cs="CIDFont+F1"/>
          <w:lang w:eastAsia="ja-JP"/>
        </w:rPr>
        <w:t>104</w:t>
      </w:r>
      <w:r w:rsidRPr="00E1267C">
        <w:rPr>
          <w:rFonts w:asciiTheme="minorHAnsi" w:eastAsiaTheme="minorHAnsi" w:hAnsiTheme="minorHAnsi" w:cs="CIDFont+F1" w:hint="eastAsia"/>
          <w:lang w:eastAsia="ja-JP"/>
        </w:rPr>
        <w:t>段落のとおり、以下のものとする。</w:t>
      </w:r>
    </w:p>
    <w:p w14:paraId="5FC26B7A" w14:textId="77777777" w:rsidR="007C1F6B" w:rsidRDefault="007C1F6B" w:rsidP="007C1F6B">
      <w:pPr>
        <w:pStyle w:val="a3"/>
        <w:spacing w:before="0" w:line="276" w:lineRule="auto"/>
        <w:ind w:leftChars="-405" w:left="-850" w:rightChars="-473" w:right="-993" w:firstLineChars="200" w:firstLine="420"/>
        <w:rPr>
          <w:rFonts w:asciiTheme="minorHAnsi" w:eastAsiaTheme="minorHAnsi" w:hAnsiTheme="minorHAnsi" w:cs="CIDFont+F1"/>
          <w:lang w:eastAsia="ja-JP"/>
        </w:rPr>
      </w:pPr>
      <w:r>
        <w:rPr>
          <w:rFonts w:asciiTheme="minorHAnsi" w:eastAsiaTheme="minorHAnsi" w:hAnsiTheme="minorHAnsi" w:cs="CIDFont+F1" w:hint="eastAsia"/>
          <w:lang w:eastAsia="ja-JP"/>
        </w:rPr>
        <w:t xml:space="preserve"> </w:t>
      </w:r>
      <w:r>
        <w:rPr>
          <w:rFonts w:asciiTheme="minorHAnsi" w:eastAsiaTheme="minorHAnsi" w:hAnsiTheme="minorHAnsi" w:cs="CIDFont+F1"/>
          <w:lang w:eastAsia="ja-JP"/>
        </w:rPr>
        <w:t xml:space="preserve"> </w:t>
      </w:r>
      <w:r>
        <w:rPr>
          <w:rFonts w:asciiTheme="minorHAnsi" w:eastAsiaTheme="minorHAnsi" w:hAnsiTheme="minorHAnsi" w:cs="CIDFont+F1" w:hint="eastAsia"/>
          <w:lang w:eastAsia="ja-JP"/>
        </w:rPr>
        <w:t xml:space="preserve">　</w:t>
      </w:r>
      <w:r w:rsidRPr="00E1267C">
        <w:rPr>
          <w:rFonts w:asciiTheme="minorHAnsi" w:eastAsiaTheme="minorHAnsi" w:hAnsiTheme="minorHAnsi" w:cs="CIDFont+F1" w:hint="eastAsia"/>
          <w:lang w:eastAsia="ja-JP"/>
        </w:rPr>
        <w:t>現に公用もしくは公共用に供されていない公有財産（一時的に賃貸借している場合を含む）」、</w:t>
      </w:r>
    </w:p>
    <w:p w14:paraId="40A2122B" w14:textId="77777777" w:rsidR="007C1F6B" w:rsidRDefault="007C1F6B" w:rsidP="007C1F6B">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「売却が既に決定している、または、近い将来売却予定されていると判断される資産」のいずれか</w:t>
      </w:r>
    </w:p>
    <w:p w14:paraId="249FE1AD" w14:textId="77777777" w:rsidR="007C1F6B" w:rsidRPr="008A363C" w:rsidRDefault="007C1F6B" w:rsidP="007C1F6B">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に該当する資産のうち、売却予定とされている公共資産。</w:t>
      </w:r>
      <w:bookmarkEnd w:id="2"/>
      <w:r w:rsidRPr="00E1267C">
        <w:rPr>
          <w:rFonts w:asciiTheme="minorHAnsi" w:eastAsiaTheme="minorHAnsi" w:hAnsiTheme="minorHAnsi" w:hint="eastAsia"/>
          <w:lang w:eastAsia="ja-JP"/>
        </w:rPr>
        <w:t xml:space="preserve">　　</w:t>
      </w:r>
    </w:p>
    <w:p w14:paraId="6D92B6BF" w14:textId="77777777" w:rsidR="00944E1A" w:rsidRDefault="00944E1A" w:rsidP="007C1F6B">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24A16C76" w14:textId="205164BF" w:rsidR="007C1F6B" w:rsidRPr="00EE523A" w:rsidRDefault="007C1F6B" w:rsidP="007C1F6B">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イ　内訳</w:t>
      </w:r>
    </w:p>
    <w:p w14:paraId="5FCAB0B3" w14:textId="77777777" w:rsidR="007C1F6B" w:rsidRDefault="007C1F6B" w:rsidP="007C1F6B">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該当なし。</w:t>
      </w:r>
    </w:p>
    <w:p w14:paraId="528D60BE" w14:textId="67C301C6" w:rsidR="0002397C" w:rsidRPr="007C1F6B" w:rsidRDefault="0002397C" w:rsidP="00FF39BC">
      <w:pPr>
        <w:pStyle w:val="a3"/>
        <w:spacing w:before="0" w:line="276" w:lineRule="auto"/>
        <w:ind w:leftChars="-405" w:left="-850" w:rightChars="-473" w:right="-993" w:firstLineChars="200" w:firstLine="420"/>
        <w:rPr>
          <w:rFonts w:asciiTheme="minorEastAsia" w:eastAsiaTheme="minorEastAsia" w:hAnsiTheme="minorEastAsia"/>
          <w:lang w:eastAsia="ja-JP"/>
        </w:rPr>
      </w:pPr>
    </w:p>
    <w:sectPr w:rsidR="0002397C" w:rsidRPr="007C1F6B" w:rsidSect="00BD7CFC">
      <w:pgSz w:w="11906" w:h="16838"/>
      <w:pgMar w:top="1985" w:right="1416" w:bottom="1701"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A8337" w14:textId="77777777" w:rsidR="00DE4C37" w:rsidRDefault="00DE4C37" w:rsidP="00A77F0B">
      <w:r>
        <w:separator/>
      </w:r>
    </w:p>
  </w:endnote>
  <w:endnote w:type="continuationSeparator" w:id="0">
    <w:p w14:paraId="3999F869" w14:textId="77777777" w:rsidR="00DE4C37" w:rsidRDefault="00DE4C37" w:rsidP="00A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30149" w14:textId="77777777" w:rsidR="00DE4C37" w:rsidRDefault="00DE4C37" w:rsidP="00A77F0B">
      <w:r>
        <w:separator/>
      </w:r>
    </w:p>
  </w:footnote>
  <w:footnote w:type="continuationSeparator" w:id="0">
    <w:p w14:paraId="7408EE7F" w14:textId="77777777" w:rsidR="00DE4C37" w:rsidRDefault="00DE4C37" w:rsidP="00A7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D777B"/>
    <w:multiLevelType w:val="hybridMultilevel"/>
    <w:tmpl w:val="41061952"/>
    <w:lvl w:ilvl="0" w:tplc="60F02F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187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83"/>
    <w:rsid w:val="00007DFE"/>
    <w:rsid w:val="00011A6E"/>
    <w:rsid w:val="00013AAF"/>
    <w:rsid w:val="000170D1"/>
    <w:rsid w:val="00020A8A"/>
    <w:rsid w:val="0002397C"/>
    <w:rsid w:val="000452AF"/>
    <w:rsid w:val="00050B7B"/>
    <w:rsid w:val="00051D54"/>
    <w:rsid w:val="00077F78"/>
    <w:rsid w:val="00094B71"/>
    <w:rsid w:val="000B4572"/>
    <w:rsid w:val="000B74CC"/>
    <w:rsid w:val="000D0235"/>
    <w:rsid w:val="000F6913"/>
    <w:rsid w:val="00190592"/>
    <w:rsid w:val="001A2D1C"/>
    <w:rsid w:val="001A41E5"/>
    <w:rsid w:val="001B2464"/>
    <w:rsid w:val="001B29F4"/>
    <w:rsid w:val="001B47C9"/>
    <w:rsid w:val="001C4E6F"/>
    <w:rsid w:val="001D048C"/>
    <w:rsid w:val="001D65AB"/>
    <w:rsid w:val="001E578E"/>
    <w:rsid w:val="001F6183"/>
    <w:rsid w:val="001F7D57"/>
    <w:rsid w:val="0020667D"/>
    <w:rsid w:val="002321F4"/>
    <w:rsid w:val="002769DA"/>
    <w:rsid w:val="002A6B29"/>
    <w:rsid w:val="002D1535"/>
    <w:rsid w:val="002D5DB6"/>
    <w:rsid w:val="002F1D4F"/>
    <w:rsid w:val="00303AB7"/>
    <w:rsid w:val="0032731C"/>
    <w:rsid w:val="00346D37"/>
    <w:rsid w:val="003536BA"/>
    <w:rsid w:val="003734BA"/>
    <w:rsid w:val="00376104"/>
    <w:rsid w:val="00383A13"/>
    <w:rsid w:val="003A2B9F"/>
    <w:rsid w:val="003B42D0"/>
    <w:rsid w:val="003B4418"/>
    <w:rsid w:val="003E0B90"/>
    <w:rsid w:val="003E21DB"/>
    <w:rsid w:val="003E7DA5"/>
    <w:rsid w:val="00416F01"/>
    <w:rsid w:val="00456CDD"/>
    <w:rsid w:val="004744F9"/>
    <w:rsid w:val="004961B4"/>
    <w:rsid w:val="004C12D4"/>
    <w:rsid w:val="004C7535"/>
    <w:rsid w:val="004E409D"/>
    <w:rsid w:val="004F65E3"/>
    <w:rsid w:val="00535746"/>
    <w:rsid w:val="00551619"/>
    <w:rsid w:val="0055245C"/>
    <w:rsid w:val="005669E6"/>
    <w:rsid w:val="005836AE"/>
    <w:rsid w:val="005942C3"/>
    <w:rsid w:val="005B6870"/>
    <w:rsid w:val="005E6E04"/>
    <w:rsid w:val="00602635"/>
    <w:rsid w:val="006049EE"/>
    <w:rsid w:val="00604B98"/>
    <w:rsid w:val="00610609"/>
    <w:rsid w:val="006219BC"/>
    <w:rsid w:val="00644BF8"/>
    <w:rsid w:val="00667B35"/>
    <w:rsid w:val="00675FFE"/>
    <w:rsid w:val="00691B35"/>
    <w:rsid w:val="006960A0"/>
    <w:rsid w:val="006C3781"/>
    <w:rsid w:val="006D70F9"/>
    <w:rsid w:val="006E54D7"/>
    <w:rsid w:val="006F507B"/>
    <w:rsid w:val="0070116A"/>
    <w:rsid w:val="0071597D"/>
    <w:rsid w:val="00724BAD"/>
    <w:rsid w:val="007406C3"/>
    <w:rsid w:val="007C1F6B"/>
    <w:rsid w:val="007C5C52"/>
    <w:rsid w:val="00806F64"/>
    <w:rsid w:val="008308A3"/>
    <w:rsid w:val="00834E88"/>
    <w:rsid w:val="008424D9"/>
    <w:rsid w:val="00861407"/>
    <w:rsid w:val="00864E74"/>
    <w:rsid w:val="00873AFC"/>
    <w:rsid w:val="008A404C"/>
    <w:rsid w:val="008B0E10"/>
    <w:rsid w:val="008B1B5A"/>
    <w:rsid w:val="008C4033"/>
    <w:rsid w:val="009005B1"/>
    <w:rsid w:val="009077FF"/>
    <w:rsid w:val="00915CE4"/>
    <w:rsid w:val="009330F7"/>
    <w:rsid w:val="00944E1A"/>
    <w:rsid w:val="00971759"/>
    <w:rsid w:val="0099314A"/>
    <w:rsid w:val="009A3651"/>
    <w:rsid w:val="009A4965"/>
    <w:rsid w:val="009C67B8"/>
    <w:rsid w:val="009E21A2"/>
    <w:rsid w:val="009E2F39"/>
    <w:rsid w:val="00A17264"/>
    <w:rsid w:val="00A22F46"/>
    <w:rsid w:val="00A24388"/>
    <w:rsid w:val="00A61C2F"/>
    <w:rsid w:val="00A629E1"/>
    <w:rsid w:val="00A6658E"/>
    <w:rsid w:val="00A71347"/>
    <w:rsid w:val="00A75975"/>
    <w:rsid w:val="00A77F0B"/>
    <w:rsid w:val="00AB1A0F"/>
    <w:rsid w:val="00AB2409"/>
    <w:rsid w:val="00AB45CD"/>
    <w:rsid w:val="00AB7711"/>
    <w:rsid w:val="00AF41F5"/>
    <w:rsid w:val="00B20AF1"/>
    <w:rsid w:val="00B32CAD"/>
    <w:rsid w:val="00B40DD4"/>
    <w:rsid w:val="00B45B3F"/>
    <w:rsid w:val="00B45D28"/>
    <w:rsid w:val="00B46026"/>
    <w:rsid w:val="00B572B6"/>
    <w:rsid w:val="00B87B69"/>
    <w:rsid w:val="00B92C8F"/>
    <w:rsid w:val="00B957C0"/>
    <w:rsid w:val="00BB6472"/>
    <w:rsid w:val="00BB71D1"/>
    <w:rsid w:val="00BD711F"/>
    <w:rsid w:val="00BD7CFC"/>
    <w:rsid w:val="00C07DE6"/>
    <w:rsid w:val="00C31110"/>
    <w:rsid w:val="00C4231E"/>
    <w:rsid w:val="00C84C60"/>
    <w:rsid w:val="00CA0BDB"/>
    <w:rsid w:val="00CD1277"/>
    <w:rsid w:val="00CE21ED"/>
    <w:rsid w:val="00D1125F"/>
    <w:rsid w:val="00D42196"/>
    <w:rsid w:val="00DC7B28"/>
    <w:rsid w:val="00DD4BEC"/>
    <w:rsid w:val="00DE4C37"/>
    <w:rsid w:val="00E14D1C"/>
    <w:rsid w:val="00E311B7"/>
    <w:rsid w:val="00E510BE"/>
    <w:rsid w:val="00E62EFE"/>
    <w:rsid w:val="00E64166"/>
    <w:rsid w:val="00E67807"/>
    <w:rsid w:val="00E77B8C"/>
    <w:rsid w:val="00E95B29"/>
    <w:rsid w:val="00EB0697"/>
    <w:rsid w:val="00EC7117"/>
    <w:rsid w:val="00ED7235"/>
    <w:rsid w:val="00EE0209"/>
    <w:rsid w:val="00EE0337"/>
    <w:rsid w:val="00EE3C28"/>
    <w:rsid w:val="00EE67D1"/>
    <w:rsid w:val="00EF2F9B"/>
    <w:rsid w:val="00F22097"/>
    <w:rsid w:val="00F37D91"/>
    <w:rsid w:val="00F60BFF"/>
    <w:rsid w:val="00FA3E69"/>
    <w:rsid w:val="00FA44E0"/>
    <w:rsid w:val="00FE71AB"/>
    <w:rsid w:val="00FF2B73"/>
    <w:rsid w:val="00FF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A951D"/>
  <w15:chartTrackingRefBased/>
  <w15:docId w15:val="{D34CF2C5-B5EF-4A91-9FC6-EF60069D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618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1F6183"/>
    <w:rPr>
      <w:rFonts w:ascii="ＭＳ ゴシック" w:eastAsia="ＭＳ ゴシック" w:hAnsi="ＭＳ ゴシック" w:cs="ＭＳ ゴシック"/>
      <w:kern w:val="0"/>
      <w:szCs w:val="21"/>
      <w:lang w:eastAsia="en-US"/>
    </w:rPr>
  </w:style>
  <w:style w:type="paragraph" w:styleId="a5">
    <w:name w:val="header"/>
    <w:basedOn w:val="a"/>
    <w:link w:val="a6"/>
    <w:uiPriority w:val="99"/>
    <w:unhideWhenUsed/>
    <w:rsid w:val="00A77F0B"/>
    <w:pPr>
      <w:tabs>
        <w:tab w:val="center" w:pos="4252"/>
        <w:tab w:val="right" w:pos="8504"/>
      </w:tabs>
      <w:snapToGrid w:val="0"/>
    </w:pPr>
  </w:style>
  <w:style w:type="character" w:customStyle="1" w:styleId="a6">
    <w:name w:val="ヘッダー (文字)"/>
    <w:basedOn w:val="a0"/>
    <w:link w:val="a5"/>
    <w:uiPriority w:val="99"/>
    <w:rsid w:val="00A77F0B"/>
  </w:style>
  <w:style w:type="paragraph" w:styleId="a7">
    <w:name w:val="footer"/>
    <w:basedOn w:val="a"/>
    <w:link w:val="a8"/>
    <w:uiPriority w:val="99"/>
    <w:unhideWhenUsed/>
    <w:rsid w:val="00A77F0B"/>
    <w:pPr>
      <w:tabs>
        <w:tab w:val="center" w:pos="4252"/>
        <w:tab w:val="right" w:pos="8504"/>
      </w:tabs>
      <w:snapToGrid w:val="0"/>
    </w:pPr>
  </w:style>
  <w:style w:type="character" w:customStyle="1" w:styleId="a8">
    <w:name w:val="フッター (文字)"/>
    <w:basedOn w:val="a0"/>
    <w:link w:val="a7"/>
    <w:uiPriority w:val="99"/>
    <w:rsid w:val="00A77F0B"/>
  </w:style>
  <w:style w:type="table" w:customStyle="1" w:styleId="TableNormal">
    <w:name w:val="Table Normal"/>
    <w:uiPriority w:val="2"/>
    <w:semiHidden/>
    <w:unhideWhenUsed/>
    <w:qFormat/>
    <w:rsid w:val="008B0E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9">
    <w:name w:val="annotation reference"/>
    <w:basedOn w:val="a0"/>
    <w:uiPriority w:val="99"/>
    <w:semiHidden/>
    <w:unhideWhenUsed/>
    <w:rsid w:val="00F37D91"/>
    <w:rPr>
      <w:sz w:val="18"/>
      <w:szCs w:val="18"/>
    </w:rPr>
  </w:style>
  <w:style w:type="paragraph" w:styleId="aa">
    <w:name w:val="annotation text"/>
    <w:basedOn w:val="a"/>
    <w:link w:val="ab"/>
    <w:uiPriority w:val="99"/>
    <w:semiHidden/>
    <w:unhideWhenUsed/>
    <w:rsid w:val="00F37D91"/>
    <w:pPr>
      <w:jc w:val="left"/>
    </w:pPr>
  </w:style>
  <w:style w:type="character" w:customStyle="1" w:styleId="ab">
    <w:name w:val="コメント文字列 (文字)"/>
    <w:basedOn w:val="a0"/>
    <w:link w:val="aa"/>
    <w:uiPriority w:val="99"/>
    <w:semiHidden/>
    <w:rsid w:val="00F37D91"/>
  </w:style>
  <w:style w:type="paragraph" w:styleId="ac">
    <w:name w:val="annotation subject"/>
    <w:basedOn w:val="aa"/>
    <w:next w:val="aa"/>
    <w:link w:val="ad"/>
    <w:uiPriority w:val="99"/>
    <w:semiHidden/>
    <w:unhideWhenUsed/>
    <w:rsid w:val="00F37D91"/>
    <w:rPr>
      <w:b/>
      <w:bCs/>
    </w:rPr>
  </w:style>
  <w:style w:type="character" w:customStyle="1" w:styleId="ad">
    <w:name w:val="コメント内容 (文字)"/>
    <w:basedOn w:val="ab"/>
    <w:link w:val="ac"/>
    <w:uiPriority w:val="99"/>
    <w:semiHidden/>
    <w:rsid w:val="00F37D91"/>
    <w:rPr>
      <w:b/>
      <w:bCs/>
    </w:rPr>
  </w:style>
  <w:style w:type="paragraph" w:styleId="ae">
    <w:name w:val="Balloon Text"/>
    <w:basedOn w:val="a"/>
    <w:link w:val="af"/>
    <w:uiPriority w:val="99"/>
    <w:semiHidden/>
    <w:unhideWhenUsed/>
    <w:rsid w:val="00F37D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7D91"/>
    <w:rPr>
      <w:rFonts w:asciiTheme="majorHAnsi" w:eastAsiaTheme="majorEastAsia" w:hAnsiTheme="majorHAnsi" w:cstheme="majorBidi"/>
      <w:sz w:val="18"/>
      <w:szCs w:val="18"/>
    </w:rPr>
  </w:style>
  <w:style w:type="table" w:styleId="af0">
    <w:name w:val="Table Grid"/>
    <w:basedOn w:val="a1"/>
    <w:uiPriority w:val="39"/>
    <w:rsid w:val="0045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5283-AC51-4F9A-936E-7E80D50D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3</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佑介 加瀬野</cp:lastModifiedBy>
  <cp:revision>14</cp:revision>
  <cp:lastPrinted>2023-03-20T07:08:00Z</cp:lastPrinted>
  <dcterms:created xsi:type="dcterms:W3CDTF">2018-02-19T06:51:00Z</dcterms:created>
  <dcterms:modified xsi:type="dcterms:W3CDTF">2025-03-16T09:47:00Z</dcterms:modified>
</cp:coreProperties>
</file>